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12A" w:rsidRPr="00691765" w:rsidRDefault="0092012A" w:rsidP="0092012A">
      <w:pPr>
        <w:jc w:val="center"/>
        <w:rPr>
          <w:rFonts w:ascii="Arial" w:hAnsi="Arial" w:cs="Arial"/>
          <w:b/>
        </w:rPr>
      </w:pPr>
      <w:smartTag w:uri="urn:schemas-microsoft-com:office:smarttags" w:element="place">
        <w:smartTag w:uri="urn:schemas-microsoft-com:office:smarttags" w:element="PlaceName">
          <w:r w:rsidRPr="00691765">
            <w:rPr>
              <w:rFonts w:ascii="Arial" w:hAnsi="Arial" w:cs="Arial"/>
              <w:b/>
            </w:rPr>
            <w:t>TROY</w:t>
          </w:r>
        </w:smartTag>
        <w:r w:rsidRPr="00691765">
          <w:rPr>
            <w:rFonts w:ascii="Arial" w:hAnsi="Arial" w:cs="Arial"/>
            <w:b/>
          </w:rPr>
          <w:t xml:space="preserve"> </w:t>
        </w:r>
        <w:smartTag w:uri="urn:schemas-microsoft-com:office:smarttags" w:element="PlaceType">
          <w:r w:rsidRPr="00691765">
            <w:rPr>
              <w:rFonts w:ascii="Arial" w:hAnsi="Arial" w:cs="Arial"/>
              <w:b/>
            </w:rPr>
            <w:t>LAKE</w:t>
          </w:r>
        </w:smartTag>
      </w:smartTag>
      <w:r w:rsidRPr="00691765">
        <w:rPr>
          <w:rFonts w:ascii="Arial" w:hAnsi="Arial" w:cs="Arial"/>
          <w:b/>
        </w:rPr>
        <w:t xml:space="preserve"> RATEPAYERS ASSOCIATION (TLRA)</w:t>
      </w:r>
    </w:p>
    <w:p w:rsidR="0092012A" w:rsidRPr="00691765" w:rsidRDefault="0092012A" w:rsidP="0092012A">
      <w:pPr>
        <w:jc w:val="center"/>
        <w:rPr>
          <w:rFonts w:ascii="Arial" w:hAnsi="Arial" w:cs="Arial"/>
          <w:b/>
        </w:rPr>
      </w:pPr>
    </w:p>
    <w:p w:rsidR="0092012A" w:rsidRPr="00BD7BAF" w:rsidRDefault="0092012A" w:rsidP="0092012A">
      <w:pPr>
        <w:jc w:val="both"/>
        <w:rPr>
          <w:rFonts w:ascii="Arial" w:hAnsi="Arial" w:cs="Arial"/>
          <w:b/>
        </w:rPr>
      </w:pPr>
      <w:r w:rsidRPr="00691765">
        <w:rPr>
          <w:rFonts w:ascii="Arial" w:hAnsi="Arial" w:cs="Arial"/>
          <w:b/>
        </w:rPr>
        <w:t xml:space="preserve">Minutes </w:t>
      </w:r>
      <w:r w:rsidRPr="00691765">
        <w:rPr>
          <w:rFonts w:ascii="Arial" w:hAnsi="Arial" w:cs="Arial"/>
        </w:rPr>
        <w:t xml:space="preserve">of the </w:t>
      </w:r>
      <w:r w:rsidRPr="00691765">
        <w:rPr>
          <w:rFonts w:ascii="Arial" w:hAnsi="Arial" w:cs="Arial"/>
          <w:b/>
        </w:rPr>
        <w:t xml:space="preserve">Annual General Meeting </w:t>
      </w:r>
      <w:r w:rsidRPr="00691765">
        <w:rPr>
          <w:rFonts w:ascii="Arial" w:hAnsi="Arial" w:cs="Arial"/>
        </w:rPr>
        <w:t xml:space="preserve">held on </w:t>
      </w:r>
      <w:r w:rsidRPr="00691765">
        <w:rPr>
          <w:rFonts w:ascii="Arial" w:hAnsi="Arial" w:cs="Arial"/>
          <w:b/>
        </w:rPr>
        <w:t xml:space="preserve">Sunday, May </w:t>
      </w:r>
      <w:r w:rsidR="005E4D54">
        <w:rPr>
          <w:rFonts w:ascii="Arial" w:hAnsi="Arial" w:cs="Arial"/>
          <w:b/>
        </w:rPr>
        <w:t>18</w:t>
      </w:r>
      <w:r>
        <w:rPr>
          <w:rFonts w:ascii="Arial" w:hAnsi="Arial" w:cs="Arial"/>
          <w:b/>
        </w:rPr>
        <w:t>,</w:t>
      </w:r>
      <w:r w:rsidRPr="00691765">
        <w:rPr>
          <w:rFonts w:ascii="Arial" w:hAnsi="Arial" w:cs="Arial"/>
          <w:b/>
        </w:rPr>
        <w:t xml:space="preserve"> 201</w:t>
      </w:r>
      <w:r w:rsidR="005E4D54">
        <w:rPr>
          <w:rFonts w:ascii="Arial" w:hAnsi="Arial" w:cs="Arial"/>
          <w:b/>
        </w:rPr>
        <w:t>4</w:t>
      </w:r>
      <w:r w:rsidR="00877E14">
        <w:rPr>
          <w:rFonts w:ascii="Arial" w:hAnsi="Arial" w:cs="Arial"/>
          <w:b/>
        </w:rPr>
        <w:t>,</w:t>
      </w:r>
    </w:p>
    <w:p w:rsidR="0092012A" w:rsidRPr="00691765" w:rsidRDefault="0092012A" w:rsidP="0092012A">
      <w:pPr>
        <w:jc w:val="both"/>
        <w:rPr>
          <w:rFonts w:ascii="Arial" w:hAnsi="Arial" w:cs="Arial"/>
        </w:rPr>
      </w:pPr>
      <w:r w:rsidRPr="00691765">
        <w:rPr>
          <w:rFonts w:ascii="Arial" w:hAnsi="Arial" w:cs="Arial"/>
        </w:rPr>
        <w:t xml:space="preserve">at the cottage of </w:t>
      </w:r>
      <w:r w:rsidR="009C2438">
        <w:rPr>
          <w:rFonts w:ascii="Arial" w:hAnsi="Arial" w:cs="Arial"/>
        </w:rPr>
        <w:t>Don</w:t>
      </w:r>
      <w:r w:rsidR="00867AFA">
        <w:rPr>
          <w:rFonts w:ascii="Arial" w:hAnsi="Arial" w:cs="Arial"/>
        </w:rPr>
        <w:t xml:space="preserve"> </w:t>
      </w:r>
      <w:r w:rsidR="009C2438">
        <w:rPr>
          <w:rFonts w:ascii="Arial" w:hAnsi="Arial" w:cs="Arial"/>
        </w:rPr>
        <w:t>and Reggie Orr</w:t>
      </w:r>
      <w:r>
        <w:rPr>
          <w:rFonts w:ascii="Arial" w:hAnsi="Arial" w:cs="Arial"/>
        </w:rPr>
        <w:t xml:space="preserve"> </w:t>
      </w:r>
      <w:r w:rsidRPr="005D27E4">
        <w:rPr>
          <w:rFonts w:ascii="Arial" w:hAnsi="Arial" w:cs="Arial"/>
        </w:rPr>
        <w:t>#</w:t>
      </w:r>
      <w:r w:rsidR="005D27E4" w:rsidRPr="005D27E4">
        <w:rPr>
          <w:rFonts w:ascii="Arial" w:hAnsi="Arial" w:cs="Arial"/>
        </w:rPr>
        <w:t>654</w:t>
      </w:r>
      <w:r>
        <w:rPr>
          <w:rFonts w:ascii="Arial" w:hAnsi="Arial" w:cs="Arial"/>
        </w:rPr>
        <w:t xml:space="preserve"> Troy</w:t>
      </w:r>
      <w:r w:rsidRPr="00691765">
        <w:rPr>
          <w:rFonts w:ascii="Arial" w:hAnsi="Arial" w:cs="Arial"/>
        </w:rPr>
        <w:t xml:space="preserve"> Lake Road.</w:t>
      </w:r>
    </w:p>
    <w:p w:rsidR="0092012A" w:rsidRPr="00691765" w:rsidRDefault="0092012A" w:rsidP="0092012A">
      <w:pPr>
        <w:jc w:val="both"/>
        <w:rPr>
          <w:rFonts w:ascii="Arial" w:hAnsi="Arial" w:cs="Arial"/>
        </w:rPr>
      </w:pPr>
    </w:p>
    <w:p w:rsidR="0092012A" w:rsidRPr="008B17AC" w:rsidRDefault="0092012A" w:rsidP="008B17AC">
      <w:pPr>
        <w:jc w:val="both"/>
        <w:rPr>
          <w:rFonts w:ascii="Arial" w:hAnsi="Arial" w:cs="Arial"/>
          <w:b/>
        </w:rPr>
      </w:pPr>
      <w:r w:rsidRPr="00691765">
        <w:rPr>
          <w:rFonts w:ascii="Arial" w:hAnsi="Arial" w:cs="Arial"/>
          <w:b/>
        </w:rPr>
        <w:t>Members present:</w:t>
      </w:r>
      <w:r w:rsidRPr="00691765">
        <w:rPr>
          <w:rFonts w:ascii="Arial" w:hAnsi="Arial" w:cs="Arial"/>
        </w:rPr>
        <w:t xml:space="preserve"> </w:t>
      </w:r>
      <w:r>
        <w:rPr>
          <w:rFonts w:ascii="Arial" w:hAnsi="Arial" w:cs="Arial"/>
        </w:rPr>
        <w:tab/>
      </w:r>
    </w:p>
    <w:tbl>
      <w:tblPr>
        <w:tblW w:w="0" w:type="auto"/>
        <w:tblLook w:val="0000" w:firstRow="0" w:lastRow="0" w:firstColumn="0" w:lastColumn="0" w:noHBand="0" w:noVBand="0"/>
      </w:tblPr>
      <w:tblGrid>
        <w:gridCol w:w="1862"/>
        <w:gridCol w:w="2282"/>
        <w:gridCol w:w="2104"/>
        <w:gridCol w:w="2392"/>
      </w:tblGrid>
      <w:tr w:rsidR="009C2438">
        <w:tc>
          <w:tcPr>
            <w:tcW w:w="1908" w:type="dxa"/>
          </w:tcPr>
          <w:p w:rsidR="009C2438" w:rsidRDefault="009C2438" w:rsidP="009C2438">
            <w:pPr>
              <w:rPr>
                <w:rFonts w:ascii="Arial" w:hAnsi="Arial" w:cs="Arial"/>
              </w:rPr>
            </w:pPr>
            <w:r w:rsidRPr="00691765">
              <w:rPr>
                <w:rFonts w:ascii="Arial" w:hAnsi="Arial" w:cs="Arial"/>
              </w:rPr>
              <w:t>Arnold, Todd</w:t>
            </w:r>
          </w:p>
        </w:tc>
        <w:tc>
          <w:tcPr>
            <w:tcW w:w="2340" w:type="dxa"/>
          </w:tcPr>
          <w:p w:rsidR="009C2438" w:rsidRDefault="009C2438" w:rsidP="009C2438">
            <w:pPr>
              <w:rPr>
                <w:rFonts w:ascii="Arial" w:hAnsi="Arial" w:cs="Arial"/>
              </w:rPr>
            </w:pPr>
            <w:r w:rsidRPr="00691765">
              <w:rPr>
                <w:rFonts w:ascii="Arial" w:hAnsi="Arial" w:cs="Arial"/>
              </w:rPr>
              <w:t>Lauridsen, Steve</w:t>
            </w:r>
          </w:p>
        </w:tc>
        <w:tc>
          <w:tcPr>
            <w:tcW w:w="2160" w:type="dxa"/>
          </w:tcPr>
          <w:p w:rsidR="009C2438" w:rsidRDefault="009C2438" w:rsidP="009C2438">
            <w:pPr>
              <w:rPr>
                <w:rFonts w:ascii="Arial" w:hAnsi="Arial" w:cs="Arial"/>
              </w:rPr>
            </w:pPr>
            <w:r w:rsidRPr="00691765">
              <w:rPr>
                <w:rFonts w:ascii="Arial" w:hAnsi="Arial" w:cs="Arial"/>
              </w:rPr>
              <w:t>Osmond, Anne</w:t>
            </w:r>
          </w:p>
        </w:tc>
        <w:tc>
          <w:tcPr>
            <w:tcW w:w="2448" w:type="dxa"/>
          </w:tcPr>
          <w:p w:rsidR="009C2438" w:rsidRPr="00691765" w:rsidRDefault="005E4D54" w:rsidP="0016760E">
            <w:pPr>
              <w:rPr>
                <w:rFonts w:ascii="Arial" w:hAnsi="Arial" w:cs="Arial"/>
              </w:rPr>
            </w:pPr>
            <w:r>
              <w:rPr>
                <w:rFonts w:ascii="Arial" w:hAnsi="Arial" w:cs="Arial"/>
              </w:rPr>
              <w:t>Van Bolhu</w:t>
            </w:r>
            <w:r w:rsidR="00877E14">
              <w:rPr>
                <w:rFonts w:ascii="Arial" w:hAnsi="Arial" w:cs="Arial"/>
              </w:rPr>
              <w:t>is, Ever</w:t>
            </w:r>
            <w:r>
              <w:rPr>
                <w:rFonts w:ascii="Arial" w:hAnsi="Arial" w:cs="Arial"/>
              </w:rPr>
              <w:t>t</w:t>
            </w:r>
          </w:p>
        </w:tc>
      </w:tr>
      <w:tr w:rsidR="0016760E">
        <w:tc>
          <w:tcPr>
            <w:tcW w:w="1908" w:type="dxa"/>
          </w:tcPr>
          <w:p w:rsidR="0016760E" w:rsidRDefault="005E4D54" w:rsidP="0016760E">
            <w:pPr>
              <w:rPr>
                <w:rFonts w:ascii="Arial" w:hAnsi="Arial" w:cs="Arial"/>
              </w:rPr>
            </w:pPr>
            <w:r>
              <w:rPr>
                <w:rFonts w:ascii="Arial" w:hAnsi="Arial" w:cs="Arial"/>
              </w:rPr>
              <w:t>Hill, Holly</w:t>
            </w:r>
          </w:p>
          <w:p w:rsidR="005E4D54" w:rsidRPr="00691765" w:rsidRDefault="005E4D54" w:rsidP="0016760E">
            <w:pPr>
              <w:rPr>
                <w:rFonts w:ascii="Arial" w:hAnsi="Arial" w:cs="Arial"/>
              </w:rPr>
            </w:pPr>
            <w:r>
              <w:rPr>
                <w:rFonts w:ascii="Arial" w:hAnsi="Arial" w:cs="Arial"/>
              </w:rPr>
              <w:t>Hill, Ted</w:t>
            </w:r>
          </w:p>
        </w:tc>
        <w:tc>
          <w:tcPr>
            <w:tcW w:w="2340" w:type="dxa"/>
          </w:tcPr>
          <w:p w:rsidR="0016760E" w:rsidRDefault="005E4D54" w:rsidP="0016760E">
            <w:pPr>
              <w:rPr>
                <w:rFonts w:ascii="Arial" w:hAnsi="Arial" w:cs="Arial"/>
              </w:rPr>
            </w:pPr>
            <w:r>
              <w:rPr>
                <w:rFonts w:ascii="Arial" w:hAnsi="Arial" w:cs="Arial"/>
              </w:rPr>
              <w:t>Luomala, Leila</w:t>
            </w:r>
          </w:p>
          <w:p w:rsidR="005E4D54" w:rsidRDefault="005E4D54" w:rsidP="0016760E">
            <w:pPr>
              <w:rPr>
                <w:rFonts w:ascii="Arial" w:hAnsi="Arial" w:cs="Arial"/>
              </w:rPr>
            </w:pPr>
            <w:r>
              <w:rPr>
                <w:rFonts w:ascii="Arial" w:hAnsi="Arial" w:cs="Arial"/>
              </w:rPr>
              <w:t>Murphy, Claire</w:t>
            </w:r>
          </w:p>
        </w:tc>
        <w:tc>
          <w:tcPr>
            <w:tcW w:w="2160" w:type="dxa"/>
          </w:tcPr>
          <w:p w:rsidR="0016760E" w:rsidRDefault="0016760E" w:rsidP="0016760E">
            <w:pPr>
              <w:rPr>
                <w:rFonts w:ascii="Arial" w:hAnsi="Arial" w:cs="Arial"/>
              </w:rPr>
            </w:pPr>
            <w:r w:rsidRPr="00691765">
              <w:rPr>
                <w:rFonts w:ascii="Arial" w:hAnsi="Arial" w:cs="Arial"/>
              </w:rPr>
              <w:t>Osmond, Dennis</w:t>
            </w:r>
          </w:p>
          <w:p w:rsidR="0016760E" w:rsidRPr="00691765" w:rsidRDefault="0016760E" w:rsidP="0016760E">
            <w:pPr>
              <w:rPr>
                <w:rFonts w:ascii="Arial" w:hAnsi="Arial" w:cs="Arial"/>
              </w:rPr>
            </w:pPr>
            <w:r>
              <w:rPr>
                <w:rFonts w:ascii="Arial" w:hAnsi="Arial" w:cs="Arial"/>
              </w:rPr>
              <w:t>Roth, Elaine</w:t>
            </w:r>
          </w:p>
        </w:tc>
        <w:tc>
          <w:tcPr>
            <w:tcW w:w="2448" w:type="dxa"/>
          </w:tcPr>
          <w:p w:rsidR="0016760E" w:rsidRDefault="0016760E" w:rsidP="0016760E">
            <w:pPr>
              <w:rPr>
                <w:rFonts w:ascii="Arial" w:hAnsi="Arial" w:cs="Arial"/>
              </w:rPr>
            </w:pPr>
            <w:r>
              <w:rPr>
                <w:rFonts w:ascii="Arial" w:hAnsi="Arial" w:cs="Arial"/>
              </w:rPr>
              <w:t>Van Bolhuis, Tina</w:t>
            </w:r>
          </w:p>
          <w:p w:rsidR="005E4D54" w:rsidRPr="00691765" w:rsidRDefault="005E4D54" w:rsidP="0016760E">
            <w:pPr>
              <w:rPr>
                <w:rFonts w:ascii="Arial" w:hAnsi="Arial" w:cs="Arial"/>
              </w:rPr>
            </w:pPr>
            <w:r>
              <w:rPr>
                <w:rFonts w:ascii="Arial" w:hAnsi="Arial" w:cs="Arial"/>
              </w:rPr>
              <w:t>Wright, Janice</w:t>
            </w:r>
          </w:p>
        </w:tc>
      </w:tr>
      <w:tr w:rsidR="0016760E" w:rsidTr="0016760E">
        <w:trPr>
          <w:trHeight w:val="346"/>
        </w:trPr>
        <w:tc>
          <w:tcPr>
            <w:tcW w:w="1908" w:type="dxa"/>
          </w:tcPr>
          <w:p w:rsidR="0016760E" w:rsidRDefault="0016760E" w:rsidP="0016760E">
            <w:pPr>
              <w:rPr>
                <w:rFonts w:ascii="Arial" w:hAnsi="Arial" w:cs="Arial"/>
              </w:rPr>
            </w:pPr>
            <w:r>
              <w:rPr>
                <w:rFonts w:ascii="Arial" w:hAnsi="Arial" w:cs="Arial"/>
              </w:rPr>
              <w:t>Hoover, Barry</w:t>
            </w:r>
          </w:p>
          <w:p w:rsidR="0016760E" w:rsidRDefault="0016760E" w:rsidP="0016760E">
            <w:pPr>
              <w:rPr>
                <w:rFonts w:ascii="Arial" w:hAnsi="Arial" w:cs="Arial"/>
              </w:rPr>
            </w:pPr>
            <w:r>
              <w:rPr>
                <w:rFonts w:ascii="Arial" w:hAnsi="Arial" w:cs="Arial"/>
              </w:rPr>
              <w:t>Hoover, Lea</w:t>
            </w:r>
          </w:p>
          <w:p w:rsidR="005E4D54" w:rsidRDefault="005E4D54" w:rsidP="0016760E">
            <w:pPr>
              <w:rPr>
                <w:rFonts w:ascii="Arial" w:hAnsi="Arial" w:cs="Arial"/>
              </w:rPr>
            </w:pPr>
            <w:r>
              <w:rPr>
                <w:rFonts w:ascii="Arial" w:hAnsi="Arial" w:cs="Arial"/>
              </w:rPr>
              <w:t>Kellam, John</w:t>
            </w:r>
          </w:p>
        </w:tc>
        <w:tc>
          <w:tcPr>
            <w:tcW w:w="2340" w:type="dxa"/>
          </w:tcPr>
          <w:p w:rsidR="005E4D54" w:rsidRDefault="005E4D54" w:rsidP="0016760E">
            <w:pPr>
              <w:rPr>
                <w:rFonts w:ascii="Arial" w:hAnsi="Arial" w:cs="Arial"/>
              </w:rPr>
            </w:pPr>
            <w:r>
              <w:rPr>
                <w:rFonts w:ascii="Arial" w:hAnsi="Arial" w:cs="Arial"/>
              </w:rPr>
              <w:t>Norton, Jeff</w:t>
            </w:r>
          </w:p>
          <w:p w:rsidR="0016760E" w:rsidRDefault="0016760E" w:rsidP="0016760E">
            <w:pPr>
              <w:rPr>
                <w:rFonts w:ascii="Arial" w:hAnsi="Arial" w:cs="Arial"/>
              </w:rPr>
            </w:pPr>
            <w:r>
              <w:rPr>
                <w:rFonts w:ascii="Arial" w:hAnsi="Arial" w:cs="Arial"/>
              </w:rPr>
              <w:t>Norton, Peggy</w:t>
            </w:r>
          </w:p>
          <w:p w:rsidR="0016760E" w:rsidRDefault="0016760E" w:rsidP="0016760E">
            <w:pPr>
              <w:rPr>
                <w:rFonts w:ascii="Arial" w:hAnsi="Arial" w:cs="Arial"/>
              </w:rPr>
            </w:pPr>
            <w:r>
              <w:rPr>
                <w:rFonts w:ascii="Arial" w:hAnsi="Arial" w:cs="Arial"/>
              </w:rPr>
              <w:t>Orr, Don</w:t>
            </w:r>
          </w:p>
          <w:p w:rsidR="0016760E" w:rsidRDefault="0016760E" w:rsidP="0016760E">
            <w:pPr>
              <w:rPr>
                <w:rFonts w:ascii="Arial" w:hAnsi="Arial" w:cs="Arial"/>
              </w:rPr>
            </w:pPr>
          </w:p>
        </w:tc>
        <w:tc>
          <w:tcPr>
            <w:tcW w:w="2160" w:type="dxa"/>
          </w:tcPr>
          <w:p w:rsidR="0016760E" w:rsidRDefault="0016760E" w:rsidP="0016760E">
            <w:pPr>
              <w:rPr>
                <w:rFonts w:ascii="Arial" w:hAnsi="Arial" w:cs="Arial"/>
              </w:rPr>
            </w:pPr>
            <w:r>
              <w:rPr>
                <w:rFonts w:ascii="Arial" w:hAnsi="Arial" w:cs="Arial"/>
              </w:rPr>
              <w:t>Roth, Kermit</w:t>
            </w:r>
          </w:p>
          <w:p w:rsidR="0016760E" w:rsidRDefault="0016760E" w:rsidP="0016760E">
            <w:pPr>
              <w:rPr>
                <w:rFonts w:ascii="Arial" w:hAnsi="Arial" w:cs="Arial"/>
              </w:rPr>
            </w:pPr>
          </w:p>
        </w:tc>
        <w:tc>
          <w:tcPr>
            <w:tcW w:w="2448" w:type="dxa"/>
          </w:tcPr>
          <w:p w:rsidR="0016760E" w:rsidRDefault="0016760E" w:rsidP="0016760E">
            <w:pPr>
              <w:rPr>
                <w:rFonts w:ascii="Arial" w:hAnsi="Arial" w:cs="Arial"/>
              </w:rPr>
            </w:pPr>
            <w:r>
              <w:rPr>
                <w:rFonts w:ascii="Arial" w:hAnsi="Arial" w:cs="Arial"/>
              </w:rPr>
              <w:t>Wright, Tim</w:t>
            </w:r>
          </w:p>
          <w:p w:rsidR="0016760E" w:rsidRDefault="0016760E" w:rsidP="0016760E">
            <w:pPr>
              <w:rPr>
                <w:rFonts w:ascii="Arial" w:hAnsi="Arial" w:cs="Arial"/>
              </w:rPr>
            </w:pPr>
            <w:r>
              <w:rPr>
                <w:rFonts w:ascii="Arial" w:hAnsi="Arial" w:cs="Arial"/>
              </w:rPr>
              <w:t>Wunderlich, April</w:t>
            </w:r>
          </w:p>
          <w:p w:rsidR="0016760E" w:rsidRPr="00691765" w:rsidRDefault="0016760E" w:rsidP="0016760E">
            <w:pPr>
              <w:rPr>
                <w:rFonts w:ascii="Arial" w:hAnsi="Arial" w:cs="Arial"/>
              </w:rPr>
            </w:pPr>
            <w:r>
              <w:rPr>
                <w:rFonts w:ascii="Arial" w:hAnsi="Arial" w:cs="Arial"/>
              </w:rPr>
              <w:t>Wund</w:t>
            </w:r>
            <w:r w:rsidR="005375F9">
              <w:rPr>
                <w:rFonts w:ascii="Arial" w:hAnsi="Arial" w:cs="Arial"/>
              </w:rPr>
              <w:t>e</w:t>
            </w:r>
            <w:r>
              <w:rPr>
                <w:rFonts w:ascii="Arial" w:hAnsi="Arial" w:cs="Arial"/>
              </w:rPr>
              <w:t>rlich, Dieter</w:t>
            </w:r>
          </w:p>
        </w:tc>
      </w:tr>
      <w:tr w:rsidR="0016760E">
        <w:tc>
          <w:tcPr>
            <w:tcW w:w="1908" w:type="dxa"/>
          </w:tcPr>
          <w:p w:rsidR="0016760E" w:rsidRDefault="005E4D54" w:rsidP="0016760E">
            <w:pPr>
              <w:rPr>
                <w:rFonts w:ascii="Arial" w:hAnsi="Arial" w:cs="Arial"/>
              </w:rPr>
            </w:pPr>
            <w:r>
              <w:rPr>
                <w:rFonts w:ascii="Arial" w:hAnsi="Arial" w:cs="Arial"/>
              </w:rPr>
              <w:t>Kellam, Jeff</w:t>
            </w:r>
          </w:p>
          <w:p w:rsidR="005E4D54" w:rsidRDefault="005E4D54" w:rsidP="0016760E">
            <w:pPr>
              <w:rPr>
                <w:rFonts w:ascii="Arial" w:hAnsi="Arial" w:cs="Arial"/>
              </w:rPr>
            </w:pPr>
            <w:r>
              <w:rPr>
                <w:rFonts w:ascii="Arial" w:hAnsi="Arial" w:cs="Arial"/>
              </w:rPr>
              <w:t>Kellam, Kim</w:t>
            </w:r>
          </w:p>
        </w:tc>
        <w:tc>
          <w:tcPr>
            <w:tcW w:w="2340" w:type="dxa"/>
          </w:tcPr>
          <w:p w:rsidR="0016760E" w:rsidRDefault="0016760E" w:rsidP="0016760E">
            <w:pPr>
              <w:rPr>
                <w:rFonts w:ascii="Arial" w:hAnsi="Arial" w:cs="Arial"/>
              </w:rPr>
            </w:pPr>
          </w:p>
        </w:tc>
        <w:tc>
          <w:tcPr>
            <w:tcW w:w="2160" w:type="dxa"/>
          </w:tcPr>
          <w:p w:rsidR="0016760E" w:rsidRDefault="0016760E" w:rsidP="0016760E">
            <w:pPr>
              <w:rPr>
                <w:rFonts w:ascii="Arial" w:hAnsi="Arial" w:cs="Arial"/>
              </w:rPr>
            </w:pPr>
          </w:p>
        </w:tc>
        <w:tc>
          <w:tcPr>
            <w:tcW w:w="2448" w:type="dxa"/>
          </w:tcPr>
          <w:p w:rsidR="0016760E" w:rsidRPr="00691765" w:rsidRDefault="0016760E" w:rsidP="0016760E">
            <w:pPr>
              <w:rPr>
                <w:rFonts w:ascii="Arial" w:hAnsi="Arial" w:cs="Arial"/>
              </w:rPr>
            </w:pPr>
          </w:p>
        </w:tc>
      </w:tr>
      <w:tr w:rsidR="0016760E">
        <w:tc>
          <w:tcPr>
            <w:tcW w:w="1908" w:type="dxa"/>
          </w:tcPr>
          <w:p w:rsidR="0016760E" w:rsidRDefault="005E4D54" w:rsidP="0016760E">
            <w:pPr>
              <w:rPr>
                <w:rFonts w:ascii="Arial" w:hAnsi="Arial" w:cs="Arial"/>
              </w:rPr>
            </w:pPr>
            <w:r>
              <w:rPr>
                <w:rFonts w:ascii="Arial" w:hAnsi="Arial" w:cs="Arial"/>
              </w:rPr>
              <w:t>Kinne, Harrison</w:t>
            </w:r>
          </w:p>
        </w:tc>
        <w:tc>
          <w:tcPr>
            <w:tcW w:w="2340" w:type="dxa"/>
          </w:tcPr>
          <w:p w:rsidR="0016760E" w:rsidRDefault="0016760E" w:rsidP="0016760E">
            <w:pPr>
              <w:rPr>
                <w:rFonts w:ascii="Arial" w:hAnsi="Arial" w:cs="Arial"/>
              </w:rPr>
            </w:pPr>
          </w:p>
        </w:tc>
        <w:tc>
          <w:tcPr>
            <w:tcW w:w="2160" w:type="dxa"/>
          </w:tcPr>
          <w:p w:rsidR="0016760E" w:rsidRDefault="0016760E" w:rsidP="0016760E">
            <w:pPr>
              <w:rPr>
                <w:rFonts w:ascii="Arial" w:hAnsi="Arial" w:cs="Arial"/>
              </w:rPr>
            </w:pPr>
          </w:p>
        </w:tc>
        <w:tc>
          <w:tcPr>
            <w:tcW w:w="2448" w:type="dxa"/>
          </w:tcPr>
          <w:p w:rsidR="0016760E" w:rsidRPr="00691765" w:rsidRDefault="0016760E" w:rsidP="0016760E">
            <w:pPr>
              <w:rPr>
                <w:rFonts w:ascii="Arial" w:hAnsi="Arial" w:cs="Arial"/>
              </w:rPr>
            </w:pPr>
          </w:p>
        </w:tc>
      </w:tr>
      <w:tr w:rsidR="0016760E" w:rsidTr="009C2438">
        <w:trPr>
          <w:trHeight w:val="223"/>
        </w:trPr>
        <w:tc>
          <w:tcPr>
            <w:tcW w:w="1908" w:type="dxa"/>
          </w:tcPr>
          <w:p w:rsidR="0016760E" w:rsidRDefault="0016760E" w:rsidP="0016760E">
            <w:pPr>
              <w:rPr>
                <w:rFonts w:ascii="Arial" w:hAnsi="Arial" w:cs="Arial"/>
              </w:rPr>
            </w:pPr>
          </w:p>
        </w:tc>
        <w:tc>
          <w:tcPr>
            <w:tcW w:w="2340" w:type="dxa"/>
          </w:tcPr>
          <w:p w:rsidR="0016760E" w:rsidRDefault="0016760E" w:rsidP="0016760E">
            <w:pPr>
              <w:rPr>
                <w:rFonts w:ascii="Arial" w:hAnsi="Arial" w:cs="Arial"/>
              </w:rPr>
            </w:pPr>
          </w:p>
        </w:tc>
        <w:tc>
          <w:tcPr>
            <w:tcW w:w="2160" w:type="dxa"/>
          </w:tcPr>
          <w:p w:rsidR="0016760E" w:rsidRPr="00691765" w:rsidRDefault="0016760E" w:rsidP="0016760E">
            <w:pPr>
              <w:rPr>
                <w:rFonts w:ascii="Arial" w:hAnsi="Arial" w:cs="Arial"/>
              </w:rPr>
            </w:pPr>
          </w:p>
        </w:tc>
        <w:tc>
          <w:tcPr>
            <w:tcW w:w="2448" w:type="dxa"/>
          </w:tcPr>
          <w:p w:rsidR="0016760E" w:rsidRDefault="0016760E" w:rsidP="0016760E">
            <w:pPr>
              <w:rPr>
                <w:rFonts w:ascii="Arial" w:hAnsi="Arial" w:cs="Arial"/>
              </w:rPr>
            </w:pPr>
          </w:p>
        </w:tc>
      </w:tr>
      <w:tr w:rsidR="0016760E">
        <w:tc>
          <w:tcPr>
            <w:tcW w:w="1908" w:type="dxa"/>
          </w:tcPr>
          <w:p w:rsidR="0016760E" w:rsidRDefault="0016760E" w:rsidP="0016760E">
            <w:pPr>
              <w:rPr>
                <w:rFonts w:ascii="Arial" w:hAnsi="Arial" w:cs="Arial"/>
              </w:rPr>
            </w:pPr>
          </w:p>
        </w:tc>
        <w:tc>
          <w:tcPr>
            <w:tcW w:w="2340" w:type="dxa"/>
          </w:tcPr>
          <w:p w:rsidR="0016760E" w:rsidRDefault="0016760E" w:rsidP="0016760E">
            <w:pPr>
              <w:rPr>
                <w:rFonts w:ascii="Arial" w:hAnsi="Arial" w:cs="Arial"/>
              </w:rPr>
            </w:pPr>
          </w:p>
        </w:tc>
        <w:tc>
          <w:tcPr>
            <w:tcW w:w="2160" w:type="dxa"/>
          </w:tcPr>
          <w:p w:rsidR="0016760E" w:rsidRDefault="0016760E" w:rsidP="0016760E">
            <w:pPr>
              <w:rPr>
                <w:rFonts w:ascii="Arial" w:hAnsi="Arial" w:cs="Arial"/>
              </w:rPr>
            </w:pPr>
          </w:p>
        </w:tc>
        <w:tc>
          <w:tcPr>
            <w:tcW w:w="2448" w:type="dxa"/>
          </w:tcPr>
          <w:p w:rsidR="0016760E" w:rsidRDefault="0016760E" w:rsidP="0016760E">
            <w:pPr>
              <w:rPr>
                <w:rFonts w:ascii="Arial" w:hAnsi="Arial" w:cs="Arial"/>
              </w:rPr>
            </w:pPr>
          </w:p>
        </w:tc>
      </w:tr>
      <w:tr w:rsidR="0016760E">
        <w:tc>
          <w:tcPr>
            <w:tcW w:w="1908" w:type="dxa"/>
          </w:tcPr>
          <w:p w:rsidR="0016760E" w:rsidRDefault="0016760E" w:rsidP="0016760E">
            <w:pPr>
              <w:rPr>
                <w:rFonts w:ascii="Arial" w:hAnsi="Arial" w:cs="Arial"/>
              </w:rPr>
            </w:pPr>
          </w:p>
        </w:tc>
        <w:tc>
          <w:tcPr>
            <w:tcW w:w="2340" w:type="dxa"/>
          </w:tcPr>
          <w:p w:rsidR="0016760E" w:rsidRDefault="0016760E" w:rsidP="0016760E">
            <w:pPr>
              <w:rPr>
                <w:rFonts w:ascii="Arial" w:hAnsi="Arial" w:cs="Arial"/>
              </w:rPr>
            </w:pPr>
          </w:p>
        </w:tc>
        <w:tc>
          <w:tcPr>
            <w:tcW w:w="2160" w:type="dxa"/>
          </w:tcPr>
          <w:p w:rsidR="0016760E" w:rsidRDefault="0016760E" w:rsidP="0016760E">
            <w:pPr>
              <w:rPr>
                <w:rFonts w:ascii="Arial" w:hAnsi="Arial" w:cs="Arial"/>
              </w:rPr>
            </w:pPr>
          </w:p>
        </w:tc>
        <w:tc>
          <w:tcPr>
            <w:tcW w:w="2448" w:type="dxa"/>
          </w:tcPr>
          <w:p w:rsidR="0016760E" w:rsidRDefault="0016760E" w:rsidP="0016760E">
            <w:pPr>
              <w:rPr>
                <w:rFonts w:ascii="Arial" w:hAnsi="Arial" w:cs="Arial"/>
              </w:rPr>
            </w:pPr>
          </w:p>
        </w:tc>
      </w:tr>
    </w:tbl>
    <w:p w:rsidR="00AB46AE" w:rsidRDefault="0092012A" w:rsidP="0092012A">
      <w:pPr>
        <w:jc w:val="both"/>
        <w:rPr>
          <w:rFonts w:ascii="Arial" w:hAnsi="Arial" w:cs="Arial"/>
        </w:rPr>
      </w:pPr>
      <w:r w:rsidRPr="00691765">
        <w:rPr>
          <w:rFonts w:ascii="Arial" w:hAnsi="Arial" w:cs="Arial"/>
        </w:rPr>
        <w:t xml:space="preserve"> </w:t>
      </w:r>
    </w:p>
    <w:p w:rsidR="0092012A" w:rsidRPr="000B0099" w:rsidRDefault="0092012A" w:rsidP="0092012A">
      <w:pPr>
        <w:jc w:val="both"/>
        <w:rPr>
          <w:rFonts w:ascii="Arial" w:hAnsi="Arial" w:cs="Arial"/>
        </w:rPr>
      </w:pPr>
      <w:r w:rsidRPr="00691765">
        <w:rPr>
          <w:rFonts w:ascii="Arial" w:hAnsi="Arial" w:cs="Arial"/>
          <w:u w:val="single"/>
        </w:rPr>
        <w:t xml:space="preserve">President </w:t>
      </w:r>
      <w:r w:rsidR="005D27E4">
        <w:rPr>
          <w:rFonts w:ascii="Arial" w:hAnsi="Arial" w:cs="Arial"/>
          <w:u w:val="single"/>
        </w:rPr>
        <w:t>Todd Arnold</w:t>
      </w:r>
      <w:r w:rsidRPr="00691765">
        <w:rPr>
          <w:rFonts w:ascii="Arial" w:hAnsi="Arial" w:cs="Arial"/>
          <w:u w:val="single"/>
        </w:rPr>
        <w:t xml:space="preserve"> called the meeting to order at 1:</w:t>
      </w:r>
      <w:r w:rsidR="005D27E4">
        <w:rPr>
          <w:rFonts w:ascii="Arial" w:hAnsi="Arial" w:cs="Arial"/>
          <w:u w:val="single"/>
        </w:rPr>
        <w:t>36</w:t>
      </w:r>
      <w:r w:rsidRPr="00691765">
        <w:rPr>
          <w:rFonts w:ascii="Arial" w:hAnsi="Arial" w:cs="Arial"/>
          <w:u w:val="single"/>
        </w:rPr>
        <w:t xml:space="preserve"> pm.</w:t>
      </w:r>
    </w:p>
    <w:p w:rsidR="0092012A" w:rsidRPr="00691765" w:rsidRDefault="0092012A" w:rsidP="0092012A">
      <w:pPr>
        <w:jc w:val="both"/>
        <w:rPr>
          <w:rFonts w:ascii="Arial" w:hAnsi="Arial" w:cs="Arial"/>
          <w:u w:val="single"/>
        </w:rPr>
      </w:pPr>
    </w:p>
    <w:p w:rsidR="0092012A" w:rsidRDefault="0092012A" w:rsidP="0092012A">
      <w:pPr>
        <w:jc w:val="both"/>
        <w:rPr>
          <w:rFonts w:ascii="Arial" w:hAnsi="Arial" w:cs="Arial"/>
        </w:rPr>
      </w:pPr>
      <w:r w:rsidRPr="00691765">
        <w:rPr>
          <w:rFonts w:ascii="Arial" w:hAnsi="Arial" w:cs="Arial"/>
        </w:rPr>
        <w:t xml:space="preserve">1. </w:t>
      </w:r>
      <w:r w:rsidRPr="00691765">
        <w:rPr>
          <w:rFonts w:ascii="Arial" w:hAnsi="Arial" w:cs="Arial"/>
          <w:u w:val="single"/>
        </w:rPr>
        <w:t>Agenda:</w:t>
      </w:r>
      <w:r w:rsidRPr="00691765">
        <w:rPr>
          <w:rFonts w:ascii="Arial" w:hAnsi="Arial" w:cs="Arial"/>
        </w:rPr>
        <w:t xml:space="preserve"> The agenda was reviewed and approved (</w:t>
      </w:r>
      <w:r>
        <w:rPr>
          <w:rFonts w:ascii="Arial" w:hAnsi="Arial" w:cs="Arial"/>
        </w:rPr>
        <w:t xml:space="preserve">proposed by </w:t>
      </w:r>
      <w:r w:rsidR="005E4D54">
        <w:rPr>
          <w:rFonts w:ascii="Arial" w:hAnsi="Arial" w:cs="Arial"/>
        </w:rPr>
        <w:t>Dennis</w:t>
      </w:r>
      <w:r>
        <w:rPr>
          <w:rFonts w:ascii="Arial" w:hAnsi="Arial" w:cs="Arial"/>
        </w:rPr>
        <w:t xml:space="preserve"> </w:t>
      </w:r>
    </w:p>
    <w:p w:rsidR="0092012A" w:rsidRPr="00691765" w:rsidRDefault="005E4D54" w:rsidP="0092012A">
      <w:pPr>
        <w:jc w:val="both"/>
        <w:rPr>
          <w:rFonts w:ascii="Arial" w:hAnsi="Arial" w:cs="Arial"/>
        </w:rPr>
      </w:pPr>
      <w:r>
        <w:rPr>
          <w:rFonts w:ascii="Arial" w:hAnsi="Arial" w:cs="Arial"/>
        </w:rPr>
        <w:t>Osmond</w:t>
      </w:r>
      <w:r w:rsidR="0092012A" w:rsidRPr="00691765">
        <w:rPr>
          <w:rFonts w:ascii="Arial" w:hAnsi="Arial" w:cs="Arial"/>
        </w:rPr>
        <w:t>; seconded</w:t>
      </w:r>
      <w:r w:rsidR="0092012A">
        <w:rPr>
          <w:rFonts w:ascii="Arial" w:hAnsi="Arial" w:cs="Arial"/>
        </w:rPr>
        <w:t xml:space="preserve"> by </w:t>
      </w:r>
      <w:r>
        <w:rPr>
          <w:rFonts w:ascii="Arial" w:hAnsi="Arial" w:cs="Arial"/>
        </w:rPr>
        <w:t>Steve Lauridsen</w:t>
      </w:r>
      <w:r w:rsidR="00867AFA">
        <w:rPr>
          <w:rFonts w:ascii="Arial" w:hAnsi="Arial" w:cs="Arial"/>
        </w:rPr>
        <w:t>- carried</w:t>
      </w:r>
      <w:r w:rsidR="0092012A" w:rsidRPr="00691765">
        <w:rPr>
          <w:rFonts w:ascii="Arial" w:hAnsi="Arial" w:cs="Arial"/>
        </w:rPr>
        <w:t xml:space="preserve">).  </w:t>
      </w:r>
    </w:p>
    <w:p w:rsidR="0092012A" w:rsidRPr="00691765" w:rsidRDefault="0092012A" w:rsidP="0092012A">
      <w:pPr>
        <w:jc w:val="both"/>
        <w:rPr>
          <w:rFonts w:ascii="Arial" w:hAnsi="Arial" w:cs="Arial"/>
        </w:rPr>
      </w:pPr>
    </w:p>
    <w:p w:rsidR="0092012A" w:rsidRPr="00691765" w:rsidRDefault="0092012A" w:rsidP="0092012A">
      <w:pPr>
        <w:jc w:val="both"/>
        <w:rPr>
          <w:rFonts w:ascii="Arial" w:hAnsi="Arial" w:cs="Arial"/>
        </w:rPr>
      </w:pPr>
      <w:r w:rsidRPr="00691765">
        <w:rPr>
          <w:rFonts w:ascii="Arial" w:hAnsi="Arial" w:cs="Arial"/>
        </w:rPr>
        <w:t xml:space="preserve">2.  </w:t>
      </w:r>
      <w:r w:rsidRPr="00691765">
        <w:rPr>
          <w:rFonts w:ascii="Arial" w:hAnsi="Arial" w:cs="Arial"/>
          <w:u w:val="single"/>
        </w:rPr>
        <w:t>Minutes:</w:t>
      </w:r>
      <w:r w:rsidRPr="00691765">
        <w:rPr>
          <w:rFonts w:ascii="Arial" w:hAnsi="Arial" w:cs="Arial"/>
        </w:rPr>
        <w:t xml:space="preserve"> </w:t>
      </w:r>
      <w:r>
        <w:rPr>
          <w:rFonts w:ascii="Arial" w:hAnsi="Arial" w:cs="Arial"/>
        </w:rPr>
        <w:t>Adoption of the minutes for the Annual Meeting held</w:t>
      </w:r>
      <w:r w:rsidRPr="00691765">
        <w:rPr>
          <w:rFonts w:ascii="Arial" w:hAnsi="Arial" w:cs="Arial"/>
        </w:rPr>
        <w:t xml:space="preserve"> May </w:t>
      </w:r>
      <w:r w:rsidR="00B9393D">
        <w:rPr>
          <w:rFonts w:ascii="Arial" w:hAnsi="Arial" w:cs="Arial"/>
        </w:rPr>
        <w:t>19</w:t>
      </w:r>
      <w:r>
        <w:rPr>
          <w:rFonts w:ascii="Arial" w:hAnsi="Arial" w:cs="Arial"/>
        </w:rPr>
        <w:t>, 201</w:t>
      </w:r>
      <w:r w:rsidR="00B9393D">
        <w:rPr>
          <w:rFonts w:ascii="Arial" w:hAnsi="Arial" w:cs="Arial"/>
        </w:rPr>
        <w:t>3</w:t>
      </w:r>
    </w:p>
    <w:p w:rsidR="0092012A" w:rsidRDefault="0092012A" w:rsidP="0092012A">
      <w:pPr>
        <w:jc w:val="both"/>
        <w:rPr>
          <w:rFonts w:ascii="Arial" w:hAnsi="Arial" w:cs="Arial"/>
        </w:rPr>
      </w:pPr>
      <w:r>
        <w:rPr>
          <w:rFonts w:ascii="Arial" w:hAnsi="Arial" w:cs="Arial"/>
        </w:rPr>
        <w:t>(proposed</w:t>
      </w:r>
      <w:r w:rsidRPr="00691765">
        <w:rPr>
          <w:rFonts w:ascii="Arial" w:hAnsi="Arial" w:cs="Arial"/>
        </w:rPr>
        <w:t xml:space="preserve"> by</w:t>
      </w:r>
      <w:r w:rsidR="00B9393D">
        <w:rPr>
          <w:rFonts w:ascii="Arial" w:hAnsi="Arial" w:cs="Arial"/>
        </w:rPr>
        <w:t xml:space="preserve"> Anne Osmond</w:t>
      </w:r>
      <w:r w:rsidR="005D27E4">
        <w:rPr>
          <w:rFonts w:ascii="Arial" w:hAnsi="Arial" w:cs="Arial"/>
        </w:rPr>
        <w:t>,</w:t>
      </w:r>
      <w:r w:rsidRPr="00691765">
        <w:rPr>
          <w:rFonts w:ascii="Arial" w:hAnsi="Arial" w:cs="Arial"/>
        </w:rPr>
        <w:t xml:space="preserve"> seconded by</w:t>
      </w:r>
      <w:r w:rsidR="005D27E4" w:rsidRPr="005D27E4">
        <w:rPr>
          <w:rFonts w:ascii="Arial" w:hAnsi="Arial" w:cs="Arial"/>
        </w:rPr>
        <w:t xml:space="preserve"> </w:t>
      </w:r>
      <w:r w:rsidR="00B9393D">
        <w:rPr>
          <w:rFonts w:ascii="Arial" w:hAnsi="Arial" w:cs="Arial"/>
        </w:rPr>
        <w:t>Peggy Norton</w:t>
      </w:r>
      <w:r w:rsidR="00867AFA">
        <w:rPr>
          <w:rFonts w:ascii="Arial" w:hAnsi="Arial" w:cs="Arial"/>
        </w:rPr>
        <w:t>- carried</w:t>
      </w:r>
      <w:r>
        <w:rPr>
          <w:rFonts w:ascii="Arial" w:hAnsi="Arial" w:cs="Arial"/>
        </w:rPr>
        <w:t>).</w:t>
      </w:r>
    </w:p>
    <w:p w:rsidR="0092012A" w:rsidRDefault="0092012A" w:rsidP="0092012A">
      <w:pPr>
        <w:jc w:val="both"/>
        <w:rPr>
          <w:rFonts w:ascii="Arial" w:hAnsi="Arial" w:cs="Arial"/>
        </w:rPr>
      </w:pPr>
    </w:p>
    <w:p w:rsidR="0092012A" w:rsidRDefault="0092012A" w:rsidP="0092012A">
      <w:pPr>
        <w:jc w:val="both"/>
        <w:rPr>
          <w:rFonts w:ascii="Arial" w:hAnsi="Arial" w:cs="Arial"/>
        </w:rPr>
      </w:pPr>
      <w:r>
        <w:rPr>
          <w:rFonts w:ascii="Arial" w:hAnsi="Arial" w:cs="Arial"/>
        </w:rPr>
        <w:t xml:space="preserve">3.  </w:t>
      </w:r>
      <w:r w:rsidRPr="001230EA">
        <w:rPr>
          <w:rFonts w:ascii="Arial" w:hAnsi="Arial" w:cs="Arial"/>
          <w:u w:val="single"/>
        </w:rPr>
        <w:t>Treasurer’s Report</w:t>
      </w:r>
      <w:r>
        <w:rPr>
          <w:rFonts w:ascii="Arial" w:hAnsi="Arial" w:cs="Arial"/>
        </w:rPr>
        <w:t xml:space="preserve">: </w:t>
      </w:r>
    </w:p>
    <w:p w:rsidR="0092012A" w:rsidRDefault="0092012A" w:rsidP="0092012A">
      <w:pPr>
        <w:jc w:val="both"/>
        <w:rPr>
          <w:rFonts w:ascii="Arial" w:hAnsi="Arial" w:cs="Arial"/>
        </w:rPr>
      </w:pPr>
      <w:r>
        <w:rPr>
          <w:rFonts w:ascii="Arial" w:hAnsi="Arial" w:cs="Arial"/>
        </w:rPr>
        <w:t>a) The Financial Update was distributed in advance of the meeting and presented to the AGM.</w:t>
      </w:r>
      <w:r w:rsidR="008637DB">
        <w:rPr>
          <w:rFonts w:ascii="Arial" w:hAnsi="Arial" w:cs="Arial"/>
        </w:rPr>
        <w:t xml:space="preserve">  The carry-forward balance from 201</w:t>
      </w:r>
      <w:r w:rsidR="00B9393D">
        <w:rPr>
          <w:rFonts w:ascii="Arial" w:hAnsi="Arial" w:cs="Arial"/>
        </w:rPr>
        <w:t>3</w:t>
      </w:r>
      <w:r w:rsidR="008637DB">
        <w:rPr>
          <w:rFonts w:ascii="Arial" w:hAnsi="Arial" w:cs="Arial"/>
        </w:rPr>
        <w:t xml:space="preserve"> was </w:t>
      </w:r>
      <w:r w:rsidR="008637DB" w:rsidRPr="00867AFA">
        <w:rPr>
          <w:rFonts w:ascii="Arial" w:hAnsi="Arial" w:cs="Arial"/>
        </w:rPr>
        <w:t>$</w:t>
      </w:r>
      <w:r w:rsidR="00B9393D">
        <w:rPr>
          <w:rFonts w:ascii="Arial" w:hAnsi="Arial" w:cs="Arial"/>
        </w:rPr>
        <w:t>2,584.42</w:t>
      </w:r>
      <w:r w:rsidR="008637DB">
        <w:rPr>
          <w:rFonts w:ascii="Arial" w:hAnsi="Arial" w:cs="Arial"/>
        </w:rPr>
        <w:t>.  Membership dues were received f</w:t>
      </w:r>
      <w:r w:rsidR="00D0310E">
        <w:rPr>
          <w:rFonts w:ascii="Arial" w:hAnsi="Arial" w:cs="Arial"/>
        </w:rPr>
        <w:t>ro</w:t>
      </w:r>
      <w:r w:rsidR="008637DB">
        <w:rPr>
          <w:rFonts w:ascii="Arial" w:hAnsi="Arial" w:cs="Arial"/>
        </w:rPr>
        <w:t xml:space="preserve">m </w:t>
      </w:r>
      <w:r w:rsidR="008637DB" w:rsidRPr="00867AFA">
        <w:rPr>
          <w:rFonts w:ascii="Arial" w:hAnsi="Arial" w:cs="Arial"/>
        </w:rPr>
        <w:t>2</w:t>
      </w:r>
      <w:r w:rsidR="00B9393D">
        <w:rPr>
          <w:rFonts w:ascii="Arial" w:hAnsi="Arial" w:cs="Arial"/>
        </w:rPr>
        <w:t>8</w:t>
      </w:r>
      <w:r w:rsidR="00867AFA">
        <w:rPr>
          <w:rFonts w:ascii="Arial" w:hAnsi="Arial" w:cs="Arial"/>
        </w:rPr>
        <w:t xml:space="preserve"> members representing </w:t>
      </w:r>
      <w:r w:rsidR="00B9393D">
        <w:rPr>
          <w:rFonts w:ascii="Arial" w:hAnsi="Arial" w:cs="Arial"/>
        </w:rPr>
        <w:t>29</w:t>
      </w:r>
      <w:r w:rsidR="008637DB" w:rsidRPr="00867AFA">
        <w:rPr>
          <w:rFonts w:ascii="Arial" w:hAnsi="Arial" w:cs="Arial"/>
        </w:rPr>
        <w:t xml:space="preserve"> properties</w:t>
      </w:r>
      <w:r w:rsidR="008637DB">
        <w:rPr>
          <w:rFonts w:ascii="Arial" w:hAnsi="Arial" w:cs="Arial"/>
        </w:rPr>
        <w:t xml:space="preserve"> for a total of $</w:t>
      </w:r>
      <w:r w:rsidR="00B9393D">
        <w:rPr>
          <w:rFonts w:ascii="Arial" w:hAnsi="Arial" w:cs="Arial"/>
        </w:rPr>
        <w:t>3,050</w:t>
      </w:r>
      <w:r w:rsidR="008637DB">
        <w:rPr>
          <w:rFonts w:ascii="Arial" w:hAnsi="Arial" w:cs="Arial"/>
        </w:rPr>
        <w:t>.</w:t>
      </w:r>
      <w:r w:rsidR="005D27E4">
        <w:rPr>
          <w:rFonts w:ascii="Arial" w:hAnsi="Arial" w:cs="Arial"/>
        </w:rPr>
        <w:t xml:space="preserve"> Acceptance of the financial statement was proposed by </w:t>
      </w:r>
      <w:r w:rsidR="00B9393D">
        <w:rPr>
          <w:rFonts w:ascii="Arial" w:hAnsi="Arial" w:cs="Arial"/>
        </w:rPr>
        <w:t>Steve Lauridsen</w:t>
      </w:r>
      <w:r w:rsidR="005D27E4">
        <w:rPr>
          <w:rFonts w:ascii="Arial" w:hAnsi="Arial" w:cs="Arial"/>
        </w:rPr>
        <w:t xml:space="preserve"> and seconded by </w:t>
      </w:r>
      <w:r w:rsidR="00B9393D">
        <w:rPr>
          <w:rFonts w:ascii="Arial" w:hAnsi="Arial" w:cs="Arial"/>
        </w:rPr>
        <w:t>Kermit Roth -</w:t>
      </w:r>
      <w:r w:rsidR="00867AFA">
        <w:rPr>
          <w:rFonts w:ascii="Arial" w:hAnsi="Arial" w:cs="Arial"/>
        </w:rPr>
        <w:t xml:space="preserve"> carried.</w:t>
      </w:r>
    </w:p>
    <w:p w:rsidR="00AB46AE" w:rsidRPr="005D27E4" w:rsidRDefault="00AB46AE" w:rsidP="0092012A">
      <w:pPr>
        <w:jc w:val="both"/>
        <w:rPr>
          <w:rFonts w:ascii="Arial" w:hAnsi="Arial" w:cs="Arial"/>
        </w:rPr>
      </w:pPr>
    </w:p>
    <w:p w:rsidR="0092012A" w:rsidRDefault="0092012A" w:rsidP="0092012A">
      <w:pPr>
        <w:jc w:val="both"/>
        <w:rPr>
          <w:rFonts w:ascii="Arial" w:hAnsi="Arial" w:cs="Arial"/>
        </w:rPr>
      </w:pPr>
      <w:r>
        <w:rPr>
          <w:rFonts w:ascii="Arial" w:hAnsi="Arial" w:cs="Arial"/>
        </w:rPr>
        <w:t xml:space="preserve">b)  A Road Improvement Grant </w:t>
      </w:r>
      <w:r w:rsidR="00084334">
        <w:rPr>
          <w:rFonts w:ascii="Arial" w:hAnsi="Arial" w:cs="Arial"/>
        </w:rPr>
        <w:t>has been received from the Township for $451.05, an increase of 9% from last year.</w:t>
      </w:r>
    </w:p>
    <w:p w:rsidR="00084334" w:rsidRDefault="00084334" w:rsidP="0092012A">
      <w:pPr>
        <w:jc w:val="both"/>
        <w:rPr>
          <w:rFonts w:ascii="Arial" w:hAnsi="Arial" w:cs="Arial"/>
        </w:rPr>
      </w:pPr>
    </w:p>
    <w:p w:rsidR="0092012A" w:rsidRDefault="0092012A" w:rsidP="0092012A">
      <w:pPr>
        <w:jc w:val="both"/>
        <w:rPr>
          <w:rFonts w:ascii="Arial" w:hAnsi="Arial" w:cs="Arial"/>
        </w:rPr>
      </w:pPr>
      <w:r>
        <w:rPr>
          <w:rFonts w:ascii="Arial" w:hAnsi="Arial" w:cs="Arial"/>
        </w:rPr>
        <w:t>c) The renewal of the FOCA membership was proposed by</w:t>
      </w:r>
      <w:r w:rsidR="007929F3">
        <w:rPr>
          <w:rFonts w:ascii="Arial" w:hAnsi="Arial" w:cs="Arial"/>
        </w:rPr>
        <w:t xml:space="preserve"> </w:t>
      </w:r>
      <w:r w:rsidR="00B9393D">
        <w:rPr>
          <w:rFonts w:ascii="Arial" w:hAnsi="Arial" w:cs="Arial"/>
        </w:rPr>
        <w:t>Dennis Osmond</w:t>
      </w:r>
      <w:r w:rsidR="007929F3">
        <w:rPr>
          <w:rFonts w:ascii="Arial" w:hAnsi="Arial" w:cs="Arial"/>
        </w:rPr>
        <w:t xml:space="preserve"> and seconded by</w:t>
      </w:r>
      <w:r>
        <w:rPr>
          <w:rFonts w:ascii="Arial" w:hAnsi="Arial" w:cs="Arial"/>
        </w:rPr>
        <w:t xml:space="preserve"> </w:t>
      </w:r>
      <w:r w:rsidR="00B9393D">
        <w:rPr>
          <w:rFonts w:ascii="Arial" w:hAnsi="Arial" w:cs="Arial"/>
        </w:rPr>
        <w:t>Lea Hoover</w:t>
      </w:r>
      <w:r w:rsidR="00867AFA">
        <w:rPr>
          <w:rFonts w:ascii="Arial" w:hAnsi="Arial" w:cs="Arial"/>
        </w:rPr>
        <w:t>- carried</w:t>
      </w:r>
      <w:r>
        <w:rPr>
          <w:rFonts w:ascii="Arial" w:hAnsi="Arial" w:cs="Arial"/>
        </w:rPr>
        <w:t>.</w:t>
      </w:r>
    </w:p>
    <w:p w:rsidR="00AB46AE" w:rsidRDefault="00AB46AE" w:rsidP="0092012A">
      <w:pPr>
        <w:jc w:val="both"/>
        <w:rPr>
          <w:rFonts w:ascii="Arial" w:hAnsi="Arial" w:cs="Arial"/>
        </w:rPr>
      </w:pPr>
    </w:p>
    <w:p w:rsidR="0092012A" w:rsidRDefault="0092012A" w:rsidP="0092012A">
      <w:pPr>
        <w:jc w:val="both"/>
        <w:rPr>
          <w:rFonts w:ascii="Arial" w:hAnsi="Arial" w:cs="Arial"/>
        </w:rPr>
      </w:pPr>
      <w:r>
        <w:rPr>
          <w:rFonts w:ascii="Arial" w:hAnsi="Arial" w:cs="Arial"/>
        </w:rPr>
        <w:t>d) The Road Insurance was renewed at $6</w:t>
      </w:r>
      <w:r w:rsidR="00B9393D">
        <w:rPr>
          <w:rFonts w:ascii="Arial" w:hAnsi="Arial" w:cs="Arial"/>
        </w:rPr>
        <w:t>62</w:t>
      </w:r>
      <w:r>
        <w:rPr>
          <w:rFonts w:ascii="Arial" w:hAnsi="Arial" w:cs="Arial"/>
        </w:rPr>
        <w:t>.</w:t>
      </w:r>
      <w:r w:rsidR="00B9393D">
        <w:rPr>
          <w:rFonts w:ascii="Arial" w:hAnsi="Arial" w:cs="Arial"/>
        </w:rPr>
        <w:t>04</w:t>
      </w:r>
      <w:r>
        <w:rPr>
          <w:rFonts w:ascii="Arial" w:hAnsi="Arial" w:cs="Arial"/>
        </w:rPr>
        <w:t xml:space="preserve"> for the</w:t>
      </w:r>
      <w:r w:rsidR="00867AFA">
        <w:rPr>
          <w:rFonts w:ascii="Arial" w:hAnsi="Arial" w:cs="Arial"/>
        </w:rPr>
        <w:t xml:space="preserve"> 201</w:t>
      </w:r>
      <w:r w:rsidR="00B9393D">
        <w:rPr>
          <w:rFonts w:ascii="Arial" w:hAnsi="Arial" w:cs="Arial"/>
        </w:rPr>
        <w:t>4</w:t>
      </w:r>
      <w:r>
        <w:rPr>
          <w:rFonts w:ascii="Arial" w:hAnsi="Arial" w:cs="Arial"/>
        </w:rPr>
        <w:t xml:space="preserve"> season.</w:t>
      </w:r>
      <w:r w:rsidR="007929F3">
        <w:rPr>
          <w:rFonts w:ascii="Arial" w:hAnsi="Arial" w:cs="Arial"/>
        </w:rPr>
        <w:t xml:space="preserve"> The rate </w:t>
      </w:r>
      <w:r w:rsidR="00B9393D">
        <w:rPr>
          <w:rFonts w:ascii="Arial" w:hAnsi="Arial" w:cs="Arial"/>
        </w:rPr>
        <w:t>increased 3% from</w:t>
      </w:r>
      <w:r w:rsidR="007929F3">
        <w:rPr>
          <w:rFonts w:ascii="Arial" w:hAnsi="Arial" w:cs="Arial"/>
        </w:rPr>
        <w:t xml:space="preserve"> last year. </w:t>
      </w:r>
      <w:r>
        <w:rPr>
          <w:rFonts w:ascii="Arial" w:hAnsi="Arial" w:cs="Arial"/>
        </w:rPr>
        <w:t xml:space="preserve">This was proposed by </w:t>
      </w:r>
      <w:r w:rsidR="00B9393D">
        <w:rPr>
          <w:rFonts w:ascii="Arial" w:hAnsi="Arial" w:cs="Arial"/>
        </w:rPr>
        <w:t>Steve Lauridsen</w:t>
      </w:r>
      <w:r>
        <w:rPr>
          <w:rFonts w:ascii="Arial" w:hAnsi="Arial" w:cs="Arial"/>
        </w:rPr>
        <w:t xml:space="preserve"> and seconded by </w:t>
      </w:r>
      <w:r w:rsidR="00B9393D">
        <w:rPr>
          <w:rFonts w:ascii="Arial" w:hAnsi="Arial" w:cs="Arial"/>
        </w:rPr>
        <w:t xml:space="preserve">Claire Murphy </w:t>
      </w:r>
      <w:r w:rsidR="00867AFA">
        <w:rPr>
          <w:rFonts w:ascii="Arial" w:hAnsi="Arial" w:cs="Arial"/>
        </w:rPr>
        <w:t>-carried</w:t>
      </w:r>
      <w:r>
        <w:rPr>
          <w:rFonts w:ascii="Arial" w:hAnsi="Arial" w:cs="Arial"/>
        </w:rPr>
        <w:t>.</w:t>
      </w:r>
    </w:p>
    <w:p w:rsidR="00AB46AE" w:rsidRDefault="00AB46AE" w:rsidP="0092012A">
      <w:pPr>
        <w:jc w:val="both"/>
        <w:rPr>
          <w:rFonts w:ascii="Arial" w:hAnsi="Arial" w:cs="Arial"/>
        </w:rPr>
      </w:pPr>
    </w:p>
    <w:p w:rsidR="007929F3" w:rsidRDefault="007929F3" w:rsidP="0092012A">
      <w:pPr>
        <w:jc w:val="both"/>
        <w:rPr>
          <w:rFonts w:ascii="Arial" w:hAnsi="Arial" w:cs="Arial"/>
        </w:rPr>
      </w:pPr>
      <w:r>
        <w:rPr>
          <w:rFonts w:ascii="Arial" w:hAnsi="Arial" w:cs="Arial"/>
        </w:rPr>
        <w:lastRenderedPageBreak/>
        <w:t xml:space="preserve">e) </w:t>
      </w:r>
      <w:r w:rsidR="00867AFA">
        <w:rPr>
          <w:rFonts w:ascii="Arial" w:hAnsi="Arial" w:cs="Arial"/>
        </w:rPr>
        <w:t>A</w:t>
      </w:r>
      <w:r>
        <w:rPr>
          <w:rFonts w:ascii="Arial" w:hAnsi="Arial" w:cs="Arial"/>
        </w:rPr>
        <w:t xml:space="preserve"> cheque of $</w:t>
      </w:r>
      <w:r w:rsidR="00B9393D">
        <w:rPr>
          <w:rFonts w:ascii="Arial" w:hAnsi="Arial" w:cs="Arial"/>
        </w:rPr>
        <w:t>1</w:t>
      </w:r>
      <w:r>
        <w:rPr>
          <w:rFonts w:ascii="Arial" w:hAnsi="Arial" w:cs="Arial"/>
        </w:rPr>
        <w:t>25.00 for the optional snow removal fee</w:t>
      </w:r>
      <w:r w:rsidR="00867AFA">
        <w:rPr>
          <w:rFonts w:ascii="Arial" w:hAnsi="Arial" w:cs="Arial"/>
        </w:rPr>
        <w:t xml:space="preserve"> </w:t>
      </w:r>
      <w:r>
        <w:rPr>
          <w:rFonts w:ascii="Arial" w:hAnsi="Arial" w:cs="Arial"/>
        </w:rPr>
        <w:t>was given to Don Orr for disbursement among those who share</w:t>
      </w:r>
      <w:r w:rsidR="00867AFA">
        <w:rPr>
          <w:rFonts w:ascii="Arial" w:hAnsi="Arial" w:cs="Arial"/>
        </w:rPr>
        <w:t>d</w:t>
      </w:r>
      <w:r>
        <w:rPr>
          <w:rFonts w:ascii="Arial" w:hAnsi="Arial" w:cs="Arial"/>
        </w:rPr>
        <w:t xml:space="preserve"> the snow removal costs</w:t>
      </w:r>
      <w:r w:rsidR="00867AFA">
        <w:rPr>
          <w:rFonts w:ascii="Arial" w:hAnsi="Arial" w:cs="Arial"/>
        </w:rPr>
        <w:t xml:space="preserve"> for last winter</w:t>
      </w:r>
      <w:r>
        <w:rPr>
          <w:rFonts w:ascii="Arial" w:hAnsi="Arial" w:cs="Arial"/>
        </w:rPr>
        <w:t xml:space="preserve">.  </w:t>
      </w:r>
      <w:r w:rsidR="00B9393D">
        <w:rPr>
          <w:rFonts w:ascii="Arial" w:hAnsi="Arial" w:cs="Arial"/>
        </w:rPr>
        <w:t xml:space="preserve">This was proposed by Jeff Norton </w:t>
      </w:r>
      <w:r>
        <w:rPr>
          <w:rFonts w:ascii="Arial" w:hAnsi="Arial" w:cs="Arial"/>
        </w:rPr>
        <w:t xml:space="preserve">and seconded by </w:t>
      </w:r>
      <w:r w:rsidR="00B9393D">
        <w:rPr>
          <w:rFonts w:ascii="Arial" w:hAnsi="Arial" w:cs="Arial"/>
        </w:rPr>
        <w:t xml:space="preserve">Dennis Osmond </w:t>
      </w:r>
      <w:r w:rsidR="00867AFA">
        <w:rPr>
          <w:rFonts w:ascii="Arial" w:hAnsi="Arial" w:cs="Arial"/>
        </w:rPr>
        <w:t>-carried</w:t>
      </w:r>
      <w:r>
        <w:rPr>
          <w:rFonts w:ascii="Arial" w:hAnsi="Arial" w:cs="Arial"/>
        </w:rPr>
        <w:t>.</w:t>
      </w:r>
      <w:r w:rsidR="00B9393D">
        <w:rPr>
          <w:rFonts w:ascii="Arial" w:hAnsi="Arial" w:cs="Arial"/>
        </w:rPr>
        <w:t xml:space="preserve"> Kudos to Don and his new tractor for all the snow clearing </w:t>
      </w:r>
      <w:r w:rsidR="00294FC0">
        <w:rPr>
          <w:rFonts w:ascii="Arial" w:hAnsi="Arial" w:cs="Arial"/>
        </w:rPr>
        <w:t>in one of the harshest winters in some time.</w:t>
      </w:r>
    </w:p>
    <w:p w:rsidR="007929F3" w:rsidRDefault="007929F3" w:rsidP="0092012A">
      <w:pPr>
        <w:jc w:val="both"/>
        <w:rPr>
          <w:rFonts w:ascii="Arial" w:hAnsi="Arial" w:cs="Arial"/>
        </w:rPr>
      </w:pPr>
    </w:p>
    <w:p w:rsidR="0092012A" w:rsidRPr="00691765" w:rsidRDefault="0092012A" w:rsidP="0092012A">
      <w:pPr>
        <w:jc w:val="both"/>
        <w:rPr>
          <w:rFonts w:ascii="Arial" w:hAnsi="Arial" w:cs="Arial"/>
        </w:rPr>
      </w:pPr>
    </w:p>
    <w:p w:rsidR="0092012A" w:rsidRPr="00F565A8" w:rsidRDefault="0092012A" w:rsidP="0092012A">
      <w:pPr>
        <w:shd w:val="clear" w:color="auto" w:fill="FFFFFF"/>
        <w:rPr>
          <w:rFonts w:ascii="Arial" w:hAnsi="Arial" w:cs="Arial"/>
        </w:rPr>
      </w:pPr>
      <w:r>
        <w:rPr>
          <w:rFonts w:ascii="Arial" w:hAnsi="Arial" w:cs="Arial"/>
        </w:rPr>
        <w:t>4</w:t>
      </w:r>
      <w:r w:rsidRPr="00691765">
        <w:rPr>
          <w:rFonts w:ascii="Arial" w:hAnsi="Arial" w:cs="Arial"/>
        </w:rPr>
        <w:t xml:space="preserve">.  </w:t>
      </w:r>
      <w:r w:rsidRPr="00691765">
        <w:rPr>
          <w:rFonts w:ascii="Arial" w:hAnsi="Arial" w:cs="Arial"/>
          <w:u w:val="single"/>
        </w:rPr>
        <w:t>Road Report:</w:t>
      </w:r>
      <w:r w:rsidRPr="00691765">
        <w:rPr>
          <w:rFonts w:ascii="Arial" w:hAnsi="Arial" w:cs="Arial"/>
        </w:rPr>
        <w:t xml:space="preserve"> </w:t>
      </w:r>
      <w:r>
        <w:rPr>
          <w:rFonts w:ascii="Arial" w:hAnsi="Arial" w:cs="Arial"/>
        </w:rPr>
        <w:t xml:space="preserve"> </w:t>
      </w:r>
      <w:r w:rsidR="000C6662">
        <w:rPr>
          <w:rFonts w:ascii="Arial" w:hAnsi="Arial" w:cs="Arial"/>
        </w:rPr>
        <w:t xml:space="preserve">Don Orr </w:t>
      </w:r>
      <w:r w:rsidR="00400244">
        <w:rPr>
          <w:rFonts w:ascii="Arial" w:hAnsi="Arial" w:cs="Arial"/>
        </w:rPr>
        <w:t>will have the road graded and additional gravel will be added as required.</w:t>
      </w:r>
      <w:r w:rsidR="000C6662">
        <w:rPr>
          <w:rFonts w:ascii="Arial" w:hAnsi="Arial" w:cs="Arial"/>
        </w:rPr>
        <w:t xml:space="preserve">  </w:t>
      </w:r>
      <w:r>
        <w:rPr>
          <w:rFonts w:ascii="Arial" w:hAnsi="Arial" w:cs="Arial"/>
        </w:rPr>
        <w:t>Don Orr asked for a road budget of $</w:t>
      </w:r>
      <w:r w:rsidR="00400244">
        <w:rPr>
          <w:rFonts w:ascii="Arial" w:hAnsi="Arial" w:cs="Arial"/>
        </w:rPr>
        <w:t>3</w:t>
      </w:r>
      <w:r>
        <w:rPr>
          <w:rFonts w:ascii="Arial" w:hAnsi="Arial" w:cs="Arial"/>
        </w:rPr>
        <w:t>,</w:t>
      </w:r>
      <w:r w:rsidR="00400244">
        <w:rPr>
          <w:rFonts w:ascii="Arial" w:hAnsi="Arial" w:cs="Arial"/>
        </w:rPr>
        <w:t>000</w:t>
      </w:r>
      <w:r>
        <w:rPr>
          <w:rFonts w:ascii="Arial" w:hAnsi="Arial" w:cs="Arial"/>
        </w:rPr>
        <w:t xml:space="preserve"> (budget proposed by </w:t>
      </w:r>
      <w:r w:rsidR="00400244">
        <w:rPr>
          <w:rFonts w:ascii="Arial" w:hAnsi="Arial" w:cs="Arial"/>
        </w:rPr>
        <w:t>Steve Lauridsen</w:t>
      </w:r>
      <w:r>
        <w:rPr>
          <w:rFonts w:ascii="Arial" w:hAnsi="Arial" w:cs="Arial"/>
        </w:rPr>
        <w:t xml:space="preserve"> and seconded by </w:t>
      </w:r>
      <w:r w:rsidR="00400244">
        <w:rPr>
          <w:rFonts w:ascii="Arial" w:hAnsi="Arial" w:cs="Arial"/>
        </w:rPr>
        <w:t>E</w:t>
      </w:r>
      <w:r w:rsidR="00877E14">
        <w:rPr>
          <w:rFonts w:ascii="Arial" w:hAnsi="Arial" w:cs="Arial"/>
        </w:rPr>
        <w:t>ver</w:t>
      </w:r>
      <w:r w:rsidR="00400244">
        <w:rPr>
          <w:rFonts w:ascii="Arial" w:hAnsi="Arial" w:cs="Arial"/>
        </w:rPr>
        <w:t>t VanBolhuis</w:t>
      </w:r>
      <w:r w:rsidR="00867AFA">
        <w:rPr>
          <w:rFonts w:ascii="Arial" w:hAnsi="Arial" w:cs="Arial"/>
        </w:rPr>
        <w:t>-carried</w:t>
      </w:r>
      <w:r>
        <w:rPr>
          <w:rFonts w:ascii="Arial" w:hAnsi="Arial" w:cs="Arial"/>
        </w:rPr>
        <w:t>)</w:t>
      </w:r>
      <w:r w:rsidR="00400244">
        <w:rPr>
          <w:rFonts w:ascii="Arial" w:hAnsi="Arial" w:cs="Arial"/>
        </w:rPr>
        <w:t xml:space="preserve"> Lea Hoover will approach the Township to inquire if better quality surface material could be used for the Township portion of Troy Lake Road.  </w:t>
      </w:r>
    </w:p>
    <w:p w:rsidR="0092012A" w:rsidRPr="00691765" w:rsidRDefault="0092012A" w:rsidP="0092012A">
      <w:pPr>
        <w:jc w:val="both"/>
        <w:rPr>
          <w:rFonts w:ascii="Arial" w:hAnsi="Arial" w:cs="Arial"/>
        </w:rPr>
      </w:pPr>
    </w:p>
    <w:p w:rsidR="0092012A" w:rsidRDefault="0092012A" w:rsidP="0092012A">
      <w:pPr>
        <w:jc w:val="both"/>
        <w:rPr>
          <w:rFonts w:ascii="Arial" w:hAnsi="Arial" w:cs="Arial"/>
        </w:rPr>
      </w:pPr>
      <w:r>
        <w:rPr>
          <w:rFonts w:ascii="Arial" w:hAnsi="Arial" w:cs="Arial"/>
        </w:rPr>
        <w:t>5.</w:t>
      </w:r>
      <w:r w:rsidRPr="00691765">
        <w:rPr>
          <w:rFonts w:ascii="Arial" w:hAnsi="Arial" w:cs="Arial"/>
        </w:rPr>
        <w:t xml:space="preserve">  </w:t>
      </w:r>
      <w:r>
        <w:rPr>
          <w:rFonts w:ascii="Arial" w:hAnsi="Arial" w:cs="Arial"/>
          <w:u w:val="single"/>
        </w:rPr>
        <w:t xml:space="preserve">Membership/Road </w:t>
      </w:r>
      <w:r w:rsidRPr="00691765">
        <w:rPr>
          <w:rFonts w:ascii="Arial" w:hAnsi="Arial" w:cs="Arial"/>
          <w:u w:val="single"/>
        </w:rPr>
        <w:t>Dues, 201</w:t>
      </w:r>
      <w:r w:rsidR="00400244">
        <w:rPr>
          <w:rFonts w:ascii="Arial" w:hAnsi="Arial" w:cs="Arial"/>
          <w:u w:val="single"/>
        </w:rPr>
        <w:t>4</w:t>
      </w:r>
      <w:r w:rsidRPr="00691765">
        <w:rPr>
          <w:rFonts w:ascii="Arial" w:hAnsi="Arial" w:cs="Arial"/>
          <w:u w:val="single"/>
        </w:rPr>
        <w:t>-201</w:t>
      </w:r>
      <w:r w:rsidR="00400244">
        <w:rPr>
          <w:rFonts w:ascii="Arial" w:hAnsi="Arial" w:cs="Arial"/>
          <w:u w:val="single"/>
        </w:rPr>
        <w:t>5</w:t>
      </w:r>
      <w:r w:rsidRPr="00691765">
        <w:rPr>
          <w:rFonts w:ascii="Arial" w:hAnsi="Arial" w:cs="Arial"/>
        </w:rPr>
        <w:t xml:space="preserve"> </w:t>
      </w:r>
      <w:r w:rsidR="005375F9">
        <w:rPr>
          <w:rFonts w:ascii="Arial" w:hAnsi="Arial" w:cs="Arial"/>
        </w:rPr>
        <w:t>.</w:t>
      </w:r>
      <w:r>
        <w:rPr>
          <w:rFonts w:ascii="Arial" w:hAnsi="Arial" w:cs="Arial"/>
        </w:rPr>
        <w:t xml:space="preserve">The membership agreed that </w:t>
      </w:r>
      <w:r w:rsidR="004F6D72">
        <w:rPr>
          <w:rFonts w:ascii="Arial" w:hAnsi="Arial" w:cs="Arial"/>
        </w:rPr>
        <w:t xml:space="preserve">the annual dues would </w:t>
      </w:r>
      <w:r w:rsidR="00400244">
        <w:rPr>
          <w:rFonts w:ascii="Arial" w:hAnsi="Arial" w:cs="Arial"/>
        </w:rPr>
        <w:t>remain at</w:t>
      </w:r>
      <w:r w:rsidR="004F6D72">
        <w:rPr>
          <w:rFonts w:ascii="Arial" w:hAnsi="Arial" w:cs="Arial"/>
        </w:rPr>
        <w:t xml:space="preserve"> </w:t>
      </w:r>
      <w:r w:rsidRPr="00B95526">
        <w:rPr>
          <w:rFonts w:ascii="Arial" w:hAnsi="Arial" w:cs="Arial"/>
          <w:b/>
        </w:rPr>
        <w:t>$1</w:t>
      </w:r>
      <w:r w:rsidR="004F6D72">
        <w:rPr>
          <w:rFonts w:ascii="Arial" w:hAnsi="Arial" w:cs="Arial"/>
          <w:b/>
        </w:rPr>
        <w:t>00</w:t>
      </w:r>
      <w:r w:rsidRPr="00B95526">
        <w:rPr>
          <w:rFonts w:ascii="Arial" w:hAnsi="Arial" w:cs="Arial"/>
          <w:b/>
        </w:rPr>
        <w:t>.00</w:t>
      </w:r>
      <w:r w:rsidR="004F6D72">
        <w:rPr>
          <w:rFonts w:ascii="Arial" w:hAnsi="Arial" w:cs="Arial"/>
        </w:rPr>
        <w:t xml:space="preserve">. </w:t>
      </w:r>
      <w:r>
        <w:rPr>
          <w:rFonts w:ascii="Arial" w:hAnsi="Arial" w:cs="Arial"/>
        </w:rPr>
        <w:t xml:space="preserve">It was proposed by </w:t>
      </w:r>
      <w:r w:rsidR="00400244">
        <w:rPr>
          <w:rFonts w:ascii="Arial" w:hAnsi="Arial" w:cs="Arial"/>
        </w:rPr>
        <w:t>E</w:t>
      </w:r>
      <w:r w:rsidR="00877E14">
        <w:rPr>
          <w:rFonts w:ascii="Arial" w:hAnsi="Arial" w:cs="Arial"/>
        </w:rPr>
        <w:t>ver</w:t>
      </w:r>
      <w:r w:rsidR="00400244">
        <w:rPr>
          <w:rFonts w:ascii="Arial" w:hAnsi="Arial" w:cs="Arial"/>
        </w:rPr>
        <w:t>t VanBolhuis</w:t>
      </w:r>
      <w:r>
        <w:rPr>
          <w:rFonts w:ascii="Arial" w:hAnsi="Arial" w:cs="Arial"/>
        </w:rPr>
        <w:t xml:space="preserve"> and seconded by </w:t>
      </w:r>
      <w:r w:rsidR="00400244">
        <w:rPr>
          <w:rFonts w:ascii="Arial" w:hAnsi="Arial" w:cs="Arial"/>
        </w:rPr>
        <w:t>Steve Lauridsen</w:t>
      </w:r>
      <w:r w:rsidR="00867AFA">
        <w:rPr>
          <w:rFonts w:ascii="Arial" w:hAnsi="Arial" w:cs="Arial"/>
        </w:rPr>
        <w:t>-carried</w:t>
      </w:r>
      <w:r>
        <w:rPr>
          <w:rFonts w:ascii="Arial" w:hAnsi="Arial" w:cs="Arial"/>
        </w:rPr>
        <w:t>.</w:t>
      </w:r>
    </w:p>
    <w:p w:rsidR="0092012A" w:rsidRDefault="004F6D72" w:rsidP="0092012A">
      <w:pPr>
        <w:jc w:val="both"/>
        <w:rPr>
          <w:rFonts w:ascii="Arial" w:hAnsi="Arial" w:cs="Arial"/>
        </w:rPr>
      </w:pPr>
      <w:r w:rsidRPr="004F6D72">
        <w:rPr>
          <w:rFonts w:ascii="Arial" w:hAnsi="Arial" w:cs="Arial"/>
        </w:rPr>
        <w:t>Those</w:t>
      </w:r>
      <w:r>
        <w:rPr>
          <w:rFonts w:ascii="Arial" w:hAnsi="Arial" w:cs="Arial"/>
        </w:rPr>
        <w:t xml:space="preserve"> who wish to contribute $25.00</w:t>
      </w:r>
      <w:r w:rsidR="00400244">
        <w:rPr>
          <w:rFonts w:ascii="Arial" w:hAnsi="Arial" w:cs="Arial"/>
        </w:rPr>
        <w:t xml:space="preserve"> or more</w:t>
      </w:r>
      <w:r>
        <w:rPr>
          <w:rFonts w:ascii="Arial" w:hAnsi="Arial" w:cs="Arial"/>
        </w:rPr>
        <w:t xml:space="preserve"> toward</w:t>
      </w:r>
      <w:r w:rsidRPr="004F6D72">
        <w:rPr>
          <w:rFonts w:ascii="Arial" w:hAnsi="Arial" w:cs="Arial"/>
        </w:rPr>
        <w:t xml:space="preserve"> </w:t>
      </w:r>
      <w:r>
        <w:rPr>
          <w:rFonts w:ascii="Arial" w:hAnsi="Arial" w:cs="Arial"/>
        </w:rPr>
        <w:t>snow</w:t>
      </w:r>
      <w:r w:rsidR="005375F9">
        <w:rPr>
          <w:rFonts w:ascii="Arial" w:hAnsi="Arial" w:cs="Arial"/>
        </w:rPr>
        <w:t xml:space="preserve"> removal may continue to do so; however,</w:t>
      </w:r>
      <w:r>
        <w:rPr>
          <w:rFonts w:ascii="Arial" w:hAnsi="Arial" w:cs="Arial"/>
        </w:rPr>
        <w:t xml:space="preserve"> this is </w:t>
      </w:r>
      <w:r w:rsidR="00191D87">
        <w:rPr>
          <w:rFonts w:ascii="Arial" w:hAnsi="Arial" w:cs="Arial"/>
        </w:rPr>
        <w:t>strict</w:t>
      </w:r>
      <w:r>
        <w:rPr>
          <w:rFonts w:ascii="Arial" w:hAnsi="Arial" w:cs="Arial"/>
        </w:rPr>
        <w:t>ly</w:t>
      </w:r>
      <w:r w:rsidRPr="004F6D72">
        <w:rPr>
          <w:rFonts w:ascii="Arial" w:hAnsi="Arial" w:cs="Arial"/>
        </w:rPr>
        <w:t xml:space="preserve"> </w:t>
      </w:r>
      <w:r w:rsidR="00191D87">
        <w:rPr>
          <w:rFonts w:ascii="Arial" w:hAnsi="Arial" w:cs="Arial"/>
        </w:rPr>
        <w:t>voluntary</w:t>
      </w:r>
      <w:r>
        <w:rPr>
          <w:rFonts w:ascii="Arial" w:hAnsi="Arial" w:cs="Arial"/>
        </w:rPr>
        <w:t>.</w:t>
      </w:r>
    </w:p>
    <w:p w:rsidR="00400244" w:rsidRDefault="00400244" w:rsidP="0092012A">
      <w:pPr>
        <w:jc w:val="both"/>
        <w:rPr>
          <w:rFonts w:ascii="Arial" w:hAnsi="Arial" w:cs="Arial"/>
        </w:rPr>
      </w:pPr>
    </w:p>
    <w:p w:rsidR="0092012A" w:rsidRDefault="0092012A" w:rsidP="0092012A">
      <w:pPr>
        <w:jc w:val="both"/>
        <w:rPr>
          <w:rFonts w:ascii="Arial" w:hAnsi="Arial" w:cs="Arial"/>
          <w:b/>
          <w:i/>
        </w:rPr>
      </w:pPr>
      <w:r w:rsidRPr="00691765">
        <w:rPr>
          <w:rFonts w:ascii="Arial" w:hAnsi="Arial" w:cs="Arial"/>
          <w:b/>
          <w:i/>
        </w:rPr>
        <w:t xml:space="preserve">Please forward cheques, made payable to the </w:t>
      </w:r>
      <w:smartTag w:uri="urn:schemas-microsoft-com:office:smarttags" w:element="PlaceName">
        <w:r w:rsidRPr="00691765">
          <w:rPr>
            <w:rFonts w:ascii="Arial" w:hAnsi="Arial" w:cs="Arial"/>
            <w:b/>
            <w:i/>
          </w:rPr>
          <w:t>Troy</w:t>
        </w:r>
      </w:smartTag>
      <w:r w:rsidRPr="00691765">
        <w:rPr>
          <w:rFonts w:ascii="Arial" w:hAnsi="Arial" w:cs="Arial"/>
          <w:b/>
          <w:i/>
        </w:rPr>
        <w:t xml:space="preserve"> </w:t>
      </w:r>
      <w:smartTag w:uri="urn:schemas-microsoft-com:office:smarttags" w:element="PlaceType">
        <w:r w:rsidRPr="00691765">
          <w:rPr>
            <w:rFonts w:ascii="Arial" w:hAnsi="Arial" w:cs="Arial"/>
            <w:b/>
            <w:i/>
          </w:rPr>
          <w:t>Lake</w:t>
        </w:r>
      </w:smartTag>
      <w:r w:rsidRPr="00691765">
        <w:rPr>
          <w:rFonts w:ascii="Arial" w:hAnsi="Arial" w:cs="Arial"/>
          <w:b/>
          <w:i/>
        </w:rPr>
        <w:t xml:space="preserve"> Ratepayers Association, to Jeff Norton, </w:t>
      </w:r>
      <w:smartTag w:uri="urn:schemas-microsoft-com:office:smarttags" w:element="place">
        <w:r w:rsidRPr="00691765">
          <w:rPr>
            <w:rFonts w:ascii="Arial" w:hAnsi="Arial" w:cs="Arial"/>
            <w:b/>
            <w:i/>
          </w:rPr>
          <w:t xml:space="preserve">485 Mansfield Avenue </w:t>
        </w:r>
        <w:smartTag w:uri="urn:schemas-microsoft-com:office:smarttags" w:element="City">
          <w:r w:rsidRPr="00691765">
            <w:rPr>
              <w:rFonts w:ascii="Arial" w:hAnsi="Arial" w:cs="Arial"/>
              <w:b/>
              <w:i/>
            </w:rPr>
            <w:t>Ottawa</w:t>
          </w:r>
        </w:smartTag>
        <w:r w:rsidRPr="00691765">
          <w:rPr>
            <w:rFonts w:ascii="Arial" w:hAnsi="Arial" w:cs="Arial"/>
            <w:b/>
            <w:i/>
          </w:rPr>
          <w:t xml:space="preserve">, </w:t>
        </w:r>
        <w:smartTag w:uri="urn:schemas-microsoft-com:office:smarttags" w:element="State">
          <w:r w:rsidRPr="00691765">
            <w:rPr>
              <w:rFonts w:ascii="Arial" w:hAnsi="Arial" w:cs="Arial"/>
              <w:b/>
              <w:i/>
            </w:rPr>
            <w:t>ON</w:t>
          </w:r>
        </w:smartTag>
        <w:r w:rsidRPr="00691765">
          <w:rPr>
            <w:rFonts w:ascii="Arial" w:hAnsi="Arial" w:cs="Arial"/>
            <w:b/>
            <w:i/>
          </w:rPr>
          <w:t xml:space="preserve">, </w:t>
        </w:r>
        <w:smartTag w:uri="urn:schemas-microsoft-com:office:smarttags" w:element="PostalCode">
          <w:r w:rsidRPr="00691765">
            <w:rPr>
              <w:rFonts w:ascii="Arial" w:hAnsi="Arial" w:cs="Arial"/>
              <w:b/>
              <w:i/>
            </w:rPr>
            <w:t>K2A 2S8</w:t>
          </w:r>
        </w:smartTag>
      </w:smartTag>
      <w:r w:rsidRPr="00691765">
        <w:rPr>
          <w:rFonts w:ascii="Arial" w:hAnsi="Arial" w:cs="Arial"/>
          <w:b/>
          <w:i/>
        </w:rPr>
        <w:t>.</w:t>
      </w:r>
    </w:p>
    <w:p w:rsidR="0092012A" w:rsidRDefault="0092012A"/>
    <w:p w:rsidR="008B17AC" w:rsidRDefault="008B17AC">
      <w:pPr>
        <w:rPr>
          <w:rFonts w:ascii="Arial" w:hAnsi="Arial" w:cs="Arial"/>
        </w:rPr>
      </w:pPr>
      <w:r>
        <w:rPr>
          <w:rFonts w:ascii="Arial" w:hAnsi="Arial" w:cs="Arial"/>
        </w:rPr>
        <w:t>6</w:t>
      </w:r>
      <w:r w:rsidR="004F6D72">
        <w:rPr>
          <w:rFonts w:ascii="Arial" w:hAnsi="Arial" w:cs="Arial"/>
        </w:rPr>
        <w:t xml:space="preserve">.  </w:t>
      </w:r>
      <w:r w:rsidR="004F6D72" w:rsidRPr="004F6D72">
        <w:rPr>
          <w:rFonts w:ascii="Arial" w:hAnsi="Arial" w:cs="Arial"/>
          <w:u w:val="single"/>
        </w:rPr>
        <w:t>Position</w:t>
      </w:r>
      <w:r w:rsidR="00400244">
        <w:rPr>
          <w:rFonts w:ascii="Arial" w:hAnsi="Arial" w:cs="Arial"/>
          <w:u w:val="single"/>
        </w:rPr>
        <w:t>s</w:t>
      </w:r>
      <w:r w:rsidR="004F6D72" w:rsidRPr="004F6D72">
        <w:rPr>
          <w:rFonts w:ascii="Arial" w:hAnsi="Arial" w:cs="Arial"/>
          <w:u w:val="single"/>
        </w:rPr>
        <w:t xml:space="preserve"> of </w:t>
      </w:r>
      <w:r w:rsidR="00400244">
        <w:rPr>
          <w:rFonts w:ascii="Arial" w:hAnsi="Arial" w:cs="Arial"/>
          <w:u w:val="single"/>
        </w:rPr>
        <w:t>President and President-Elect</w:t>
      </w:r>
      <w:r>
        <w:rPr>
          <w:rFonts w:ascii="Arial" w:hAnsi="Arial" w:cs="Arial"/>
        </w:rPr>
        <w:t>:</w:t>
      </w:r>
      <w:r>
        <w:t xml:space="preserve"> </w:t>
      </w:r>
      <w:r w:rsidR="00400244">
        <w:rPr>
          <w:rFonts w:ascii="Arial" w:hAnsi="Arial" w:cs="Arial"/>
        </w:rPr>
        <w:t>Todd Arnold</w:t>
      </w:r>
      <w:r w:rsidR="004F6D72">
        <w:rPr>
          <w:rFonts w:ascii="Arial" w:hAnsi="Arial" w:cs="Arial"/>
        </w:rPr>
        <w:t xml:space="preserve"> will remain as </w:t>
      </w:r>
      <w:r w:rsidR="00400244">
        <w:rPr>
          <w:rFonts w:ascii="Arial" w:hAnsi="Arial" w:cs="Arial"/>
        </w:rPr>
        <w:t>president</w:t>
      </w:r>
      <w:r w:rsidR="004F6D72">
        <w:rPr>
          <w:rFonts w:ascii="Arial" w:hAnsi="Arial" w:cs="Arial"/>
        </w:rPr>
        <w:t xml:space="preserve"> for another 2 year term</w:t>
      </w:r>
      <w:r w:rsidR="00400244">
        <w:rPr>
          <w:rFonts w:ascii="Arial" w:hAnsi="Arial" w:cs="Arial"/>
        </w:rPr>
        <w:t>, proposed by Jeff Norton and seconded by Steve Lauridsen - carried</w:t>
      </w:r>
      <w:r w:rsidR="004F6D72">
        <w:rPr>
          <w:rFonts w:ascii="Arial" w:hAnsi="Arial" w:cs="Arial"/>
        </w:rPr>
        <w:t xml:space="preserve">. </w:t>
      </w:r>
      <w:r w:rsidR="00400244">
        <w:rPr>
          <w:rFonts w:ascii="Arial" w:hAnsi="Arial" w:cs="Arial"/>
        </w:rPr>
        <w:t xml:space="preserve">Barry Hoover will serve as President-Elect, proposed by </w:t>
      </w:r>
      <w:r w:rsidR="002713E3">
        <w:rPr>
          <w:rFonts w:ascii="Arial" w:hAnsi="Arial" w:cs="Arial"/>
        </w:rPr>
        <w:t>Steve Lauridsen and seconded by Don Orr – carried.</w:t>
      </w:r>
    </w:p>
    <w:p w:rsidR="008B17AC" w:rsidRDefault="008B17AC">
      <w:pPr>
        <w:rPr>
          <w:rFonts w:ascii="Arial" w:hAnsi="Arial" w:cs="Arial"/>
        </w:rPr>
      </w:pPr>
      <w:r>
        <w:rPr>
          <w:rFonts w:ascii="Arial" w:hAnsi="Arial" w:cs="Arial"/>
        </w:rPr>
        <w:t xml:space="preserve"> </w:t>
      </w:r>
    </w:p>
    <w:p w:rsidR="00191D87" w:rsidRDefault="008B17AC" w:rsidP="00191D87">
      <w:pPr>
        <w:rPr>
          <w:rFonts w:ascii="Arial" w:hAnsi="Arial" w:cs="Arial"/>
        </w:rPr>
      </w:pPr>
      <w:r>
        <w:rPr>
          <w:rFonts w:ascii="Arial" w:hAnsi="Arial" w:cs="Arial"/>
        </w:rPr>
        <w:t xml:space="preserve">7.  </w:t>
      </w:r>
      <w:r>
        <w:rPr>
          <w:rFonts w:ascii="Arial" w:hAnsi="Arial" w:cs="Arial"/>
          <w:u w:val="single"/>
        </w:rPr>
        <w:t>Water Lake Report</w:t>
      </w:r>
      <w:r>
        <w:rPr>
          <w:rFonts w:ascii="Arial" w:hAnsi="Arial" w:cs="Arial"/>
        </w:rPr>
        <w:t>:  The Lake Report had already been distributed</w:t>
      </w:r>
      <w:r w:rsidR="004F6D72">
        <w:rPr>
          <w:rFonts w:ascii="Arial" w:hAnsi="Arial" w:cs="Arial"/>
        </w:rPr>
        <w:t xml:space="preserve"> by e-mail.</w:t>
      </w:r>
      <w:r>
        <w:rPr>
          <w:rFonts w:ascii="Arial" w:hAnsi="Arial" w:cs="Arial"/>
        </w:rPr>
        <w:t xml:space="preserve"> Todd Arnold</w:t>
      </w:r>
      <w:r w:rsidR="004F6D72">
        <w:rPr>
          <w:rFonts w:ascii="Arial" w:hAnsi="Arial" w:cs="Arial"/>
        </w:rPr>
        <w:t xml:space="preserve"> reviewed the report noting the numbers were quite similar to last year, although slightly better</w:t>
      </w:r>
      <w:r>
        <w:rPr>
          <w:rFonts w:ascii="Arial" w:hAnsi="Arial" w:cs="Arial"/>
        </w:rPr>
        <w:t xml:space="preserve">. </w:t>
      </w:r>
      <w:r w:rsidR="004F6D72">
        <w:rPr>
          <w:rFonts w:ascii="Arial" w:hAnsi="Arial" w:cs="Arial"/>
        </w:rPr>
        <w:t>The sub-committee that was set up la</w:t>
      </w:r>
      <w:r w:rsidR="00191D87">
        <w:rPr>
          <w:rFonts w:ascii="Arial" w:hAnsi="Arial" w:cs="Arial"/>
        </w:rPr>
        <w:t xml:space="preserve">st year will </w:t>
      </w:r>
      <w:r w:rsidR="00571629">
        <w:rPr>
          <w:rFonts w:ascii="Arial" w:hAnsi="Arial" w:cs="Arial"/>
        </w:rPr>
        <w:t>pursue discussions with the North Shore Association.</w:t>
      </w:r>
      <w:r w:rsidR="00191D87" w:rsidRPr="00191D87">
        <w:rPr>
          <w:rFonts w:ascii="Arial" w:hAnsi="Arial" w:cs="Arial"/>
        </w:rPr>
        <w:t xml:space="preserve"> </w:t>
      </w:r>
      <w:r w:rsidR="00877E14">
        <w:rPr>
          <w:rFonts w:ascii="Arial" w:hAnsi="Arial" w:cs="Arial"/>
        </w:rPr>
        <w:t>Thank you to Todd for taking on this extra charge.</w:t>
      </w:r>
    </w:p>
    <w:p w:rsidR="00571629" w:rsidRDefault="00571629" w:rsidP="00191D87">
      <w:pPr>
        <w:rPr>
          <w:rFonts w:ascii="Arial" w:hAnsi="Arial" w:cs="Arial"/>
        </w:rPr>
      </w:pPr>
    </w:p>
    <w:p w:rsidR="008B17AC" w:rsidRDefault="008B17AC">
      <w:pPr>
        <w:rPr>
          <w:rFonts w:ascii="Arial" w:hAnsi="Arial" w:cs="Arial"/>
        </w:rPr>
      </w:pPr>
      <w:r>
        <w:rPr>
          <w:rFonts w:ascii="Arial" w:hAnsi="Arial" w:cs="Arial"/>
        </w:rPr>
        <w:t xml:space="preserve">8.  </w:t>
      </w:r>
      <w:r w:rsidRPr="008B17AC">
        <w:rPr>
          <w:rFonts w:ascii="Arial" w:hAnsi="Arial" w:cs="Arial"/>
          <w:u w:val="single"/>
        </w:rPr>
        <w:t>Clean-up Day</w:t>
      </w:r>
      <w:r>
        <w:rPr>
          <w:rFonts w:ascii="Arial" w:hAnsi="Arial" w:cs="Arial"/>
        </w:rPr>
        <w:t xml:space="preserve">:  The annual Clean-up Day will be held on </w:t>
      </w:r>
      <w:r>
        <w:rPr>
          <w:rFonts w:ascii="Arial" w:hAnsi="Arial" w:cs="Arial"/>
          <w:b/>
        </w:rPr>
        <w:t xml:space="preserve">Saturday, </w:t>
      </w:r>
      <w:r w:rsidR="00571629">
        <w:rPr>
          <w:rFonts w:ascii="Arial" w:hAnsi="Arial" w:cs="Arial"/>
          <w:b/>
        </w:rPr>
        <w:t>June 28</w:t>
      </w:r>
      <w:r w:rsidR="00191D87">
        <w:rPr>
          <w:rFonts w:ascii="Arial" w:hAnsi="Arial" w:cs="Arial"/>
          <w:b/>
        </w:rPr>
        <w:t>.</w:t>
      </w:r>
      <w:r>
        <w:rPr>
          <w:rFonts w:ascii="Arial" w:hAnsi="Arial" w:cs="Arial"/>
        </w:rPr>
        <w:t xml:space="preserve"> </w:t>
      </w:r>
      <w:r w:rsidR="00191D87">
        <w:rPr>
          <w:rFonts w:ascii="Arial" w:hAnsi="Arial" w:cs="Arial"/>
        </w:rPr>
        <w:t>A</w:t>
      </w:r>
      <w:r>
        <w:rPr>
          <w:rFonts w:ascii="Arial" w:hAnsi="Arial" w:cs="Arial"/>
        </w:rPr>
        <w:t xml:space="preserve">ll </w:t>
      </w:r>
      <w:r w:rsidR="00191D87">
        <w:rPr>
          <w:rFonts w:ascii="Arial" w:hAnsi="Arial" w:cs="Arial"/>
        </w:rPr>
        <w:t xml:space="preserve">cottagers are encouraged </w:t>
      </w:r>
      <w:r>
        <w:rPr>
          <w:rFonts w:ascii="Arial" w:hAnsi="Arial" w:cs="Arial"/>
        </w:rPr>
        <w:t>to participate</w:t>
      </w:r>
      <w:r w:rsidR="00191D87">
        <w:rPr>
          <w:rFonts w:ascii="Arial" w:hAnsi="Arial" w:cs="Arial"/>
        </w:rPr>
        <w:t>.</w:t>
      </w:r>
      <w:r>
        <w:rPr>
          <w:rFonts w:ascii="Arial" w:hAnsi="Arial" w:cs="Arial"/>
        </w:rPr>
        <w:t xml:space="preserve"> Participants will meet at </w:t>
      </w:r>
      <w:r w:rsidR="00571629">
        <w:rPr>
          <w:rFonts w:ascii="Arial" w:hAnsi="Arial" w:cs="Arial"/>
        </w:rPr>
        <w:t>Jeff and Peggy Norton’s cottage</w:t>
      </w:r>
      <w:r>
        <w:rPr>
          <w:rFonts w:ascii="Arial" w:hAnsi="Arial" w:cs="Arial"/>
        </w:rPr>
        <w:t xml:space="preserve"> #5</w:t>
      </w:r>
      <w:r w:rsidR="00571629">
        <w:rPr>
          <w:rFonts w:ascii="Arial" w:hAnsi="Arial" w:cs="Arial"/>
        </w:rPr>
        <w:t>22</w:t>
      </w:r>
      <w:r>
        <w:rPr>
          <w:rFonts w:ascii="Arial" w:hAnsi="Arial" w:cs="Arial"/>
        </w:rPr>
        <w:t xml:space="preserve"> at 9:00 am.</w:t>
      </w:r>
      <w:r w:rsidR="00191D87">
        <w:rPr>
          <w:rFonts w:ascii="Arial" w:hAnsi="Arial" w:cs="Arial"/>
        </w:rPr>
        <w:t xml:space="preserve"> </w:t>
      </w:r>
      <w:r w:rsidR="000B136C">
        <w:rPr>
          <w:rFonts w:ascii="Arial" w:hAnsi="Arial" w:cs="Arial"/>
        </w:rPr>
        <w:t xml:space="preserve">Following the clean-up, liquid refreshment will be available at </w:t>
      </w:r>
      <w:r w:rsidR="00571629">
        <w:rPr>
          <w:rFonts w:ascii="Arial" w:hAnsi="Arial" w:cs="Arial"/>
        </w:rPr>
        <w:t>Don Orr’s</w:t>
      </w:r>
      <w:r w:rsidR="000B136C">
        <w:rPr>
          <w:rFonts w:ascii="Arial" w:hAnsi="Arial" w:cs="Arial"/>
        </w:rPr>
        <w:t xml:space="preserve"> cottage #5</w:t>
      </w:r>
      <w:r w:rsidR="00571629">
        <w:rPr>
          <w:rFonts w:ascii="Arial" w:hAnsi="Arial" w:cs="Arial"/>
        </w:rPr>
        <w:t>66</w:t>
      </w:r>
      <w:r w:rsidR="000B136C">
        <w:rPr>
          <w:rFonts w:ascii="Arial" w:hAnsi="Arial" w:cs="Arial"/>
        </w:rPr>
        <w:t>.</w:t>
      </w:r>
    </w:p>
    <w:p w:rsidR="000B136C" w:rsidRPr="000B136C" w:rsidRDefault="000B136C">
      <w:pPr>
        <w:rPr>
          <w:rFonts w:ascii="Arial" w:hAnsi="Arial" w:cs="Arial"/>
        </w:rPr>
      </w:pPr>
    </w:p>
    <w:p w:rsidR="008B17AC" w:rsidRPr="00571629" w:rsidRDefault="008B17AC">
      <w:pPr>
        <w:rPr>
          <w:rFonts w:ascii="Arial" w:hAnsi="Arial" w:cs="Arial"/>
          <w:i/>
        </w:rPr>
      </w:pPr>
      <w:r>
        <w:rPr>
          <w:rFonts w:ascii="Arial" w:hAnsi="Arial" w:cs="Arial"/>
        </w:rPr>
        <w:t xml:space="preserve">9.  </w:t>
      </w:r>
      <w:r w:rsidRPr="00C1183A">
        <w:rPr>
          <w:rFonts w:ascii="Arial" w:hAnsi="Arial" w:cs="Arial"/>
          <w:u w:val="single"/>
        </w:rPr>
        <w:t>Annual General Meeting 201</w:t>
      </w:r>
      <w:r w:rsidR="00571629">
        <w:rPr>
          <w:rFonts w:ascii="Arial" w:hAnsi="Arial" w:cs="Arial"/>
          <w:u w:val="single"/>
        </w:rPr>
        <w:t>5</w:t>
      </w:r>
      <w:r w:rsidR="0044782C">
        <w:rPr>
          <w:rFonts w:ascii="Arial" w:hAnsi="Arial" w:cs="Arial"/>
        </w:rPr>
        <w:t xml:space="preserve">:  The meeting will be held </w:t>
      </w:r>
      <w:r w:rsidR="0044782C">
        <w:rPr>
          <w:rFonts w:ascii="Arial" w:hAnsi="Arial" w:cs="Arial"/>
          <w:b/>
        </w:rPr>
        <w:t xml:space="preserve">Sunday, May </w:t>
      </w:r>
      <w:r w:rsidR="007A2496">
        <w:rPr>
          <w:rFonts w:ascii="Arial" w:hAnsi="Arial" w:cs="Arial"/>
          <w:b/>
        </w:rPr>
        <w:t>17</w:t>
      </w:r>
      <w:bookmarkStart w:id="0" w:name="_GoBack"/>
      <w:bookmarkEnd w:id="0"/>
      <w:r w:rsidR="0044782C">
        <w:rPr>
          <w:rFonts w:ascii="Arial" w:hAnsi="Arial" w:cs="Arial"/>
          <w:b/>
        </w:rPr>
        <w:t>, 201</w:t>
      </w:r>
      <w:r w:rsidR="00571629">
        <w:rPr>
          <w:rFonts w:ascii="Arial" w:hAnsi="Arial" w:cs="Arial"/>
          <w:b/>
        </w:rPr>
        <w:t>5</w:t>
      </w:r>
      <w:r w:rsidR="0044782C">
        <w:rPr>
          <w:rFonts w:ascii="Arial" w:hAnsi="Arial" w:cs="Arial"/>
          <w:b/>
        </w:rPr>
        <w:t xml:space="preserve"> </w:t>
      </w:r>
      <w:r w:rsidR="0044782C">
        <w:rPr>
          <w:rFonts w:ascii="Arial" w:hAnsi="Arial" w:cs="Arial"/>
        </w:rPr>
        <w:t xml:space="preserve">starting at </w:t>
      </w:r>
      <w:r w:rsidR="00571629" w:rsidRPr="00571629">
        <w:rPr>
          <w:rFonts w:ascii="Arial" w:hAnsi="Arial" w:cs="Arial"/>
          <w:b/>
        </w:rPr>
        <w:t>10:00 am</w:t>
      </w:r>
      <w:r w:rsidR="0044782C">
        <w:rPr>
          <w:rFonts w:ascii="Arial" w:hAnsi="Arial" w:cs="Arial"/>
        </w:rPr>
        <w:t xml:space="preserve"> </w:t>
      </w:r>
      <w:r w:rsidR="000B136C">
        <w:rPr>
          <w:rFonts w:ascii="Arial" w:hAnsi="Arial" w:cs="Arial"/>
        </w:rPr>
        <w:t>a</w:t>
      </w:r>
      <w:r w:rsidR="0044782C">
        <w:rPr>
          <w:rFonts w:ascii="Arial" w:hAnsi="Arial" w:cs="Arial"/>
        </w:rPr>
        <w:t xml:space="preserve">t </w:t>
      </w:r>
      <w:r w:rsidR="00571629">
        <w:rPr>
          <w:rFonts w:ascii="Arial" w:hAnsi="Arial" w:cs="Arial"/>
        </w:rPr>
        <w:t xml:space="preserve">John </w:t>
      </w:r>
      <w:r w:rsidR="00191D87">
        <w:rPr>
          <w:rFonts w:ascii="Arial" w:hAnsi="Arial" w:cs="Arial"/>
        </w:rPr>
        <w:t xml:space="preserve">and </w:t>
      </w:r>
      <w:r w:rsidR="00571629">
        <w:rPr>
          <w:rFonts w:ascii="Arial" w:hAnsi="Arial" w:cs="Arial"/>
        </w:rPr>
        <w:t>Wilhelmina’s</w:t>
      </w:r>
      <w:r w:rsidR="0044782C">
        <w:rPr>
          <w:rFonts w:ascii="Arial" w:hAnsi="Arial" w:cs="Arial"/>
        </w:rPr>
        <w:t xml:space="preserve"> cottage #6</w:t>
      </w:r>
      <w:r w:rsidR="00571629">
        <w:rPr>
          <w:rFonts w:ascii="Arial" w:hAnsi="Arial" w:cs="Arial"/>
        </w:rPr>
        <w:t>58B</w:t>
      </w:r>
      <w:r w:rsidR="0044782C">
        <w:rPr>
          <w:rFonts w:ascii="Arial" w:hAnsi="Arial" w:cs="Arial"/>
        </w:rPr>
        <w:t>.</w:t>
      </w:r>
      <w:r w:rsidR="00571629">
        <w:rPr>
          <w:rFonts w:ascii="Arial" w:hAnsi="Arial" w:cs="Arial"/>
        </w:rPr>
        <w:t xml:space="preserve"> </w:t>
      </w:r>
      <w:r w:rsidR="00571629">
        <w:rPr>
          <w:rFonts w:ascii="Arial" w:hAnsi="Arial" w:cs="Arial"/>
          <w:i/>
        </w:rPr>
        <w:t>Please note the change in time from previous years.</w:t>
      </w:r>
    </w:p>
    <w:p w:rsidR="0044782C" w:rsidRDefault="0044782C">
      <w:pPr>
        <w:rPr>
          <w:rFonts w:ascii="Arial" w:hAnsi="Arial" w:cs="Arial"/>
        </w:rPr>
      </w:pPr>
    </w:p>
    <w:p w:rsidR="0044782C" w:rsidRDefault="0044782C">
      <w:pPr>
        <w:rPr>
          <w:rFonts w:ascii="Arial" w:hAnsi="Arial" w:cs="Arial"/>
          <w:u w:val="single"/>
        </w:rPr>
      </w:pPr>
      <w:r>
        <w:rPr>
          <w:rFonts w:ascii="Arial" w:hAnsi="Arial" w:cs="Arial"/>
        </w:rPr>
        <w:t xml:space="preserve">10. </w:t>
      </w:r>
      <w:r w:rsidR="00C1183A" w:rsidRPr="00C1183A">
        <w:rPr>
          <w:rFonts w:ascii="Arial" w:hAnsi="Arial" w:cs="Arial"/>
          <w:u w:val="single"/>
        </w:rPr>
        <w:t>Other Business</w:t>
      </w:r>
      <w:r w:rsidR="00C1183A">
        <w:rPr>
          <w:rFonts w:ascii="Arial" w:hAnsi="Arial" w:cs="Arial"/>
          <w:u w:val="single"/>
        </w:rPr>
        <w:t>:</w:t>
      </w:r>
    </w:p>
    <w:p w:rsidR="00A67F2F" w:rsidRDefault="00571629">
      <w:pPr>
        <w:rPr>
          <w:rFonts w:ascii="Arial" w:hAnsi="Arial" w:cs="Arial"/>
        </w:rPr>
      </w:pPr>
      <w:r>
        <w:rPr>
          <w:rFonts w:ascii="Arial" w:hAnsi="Arial" w:cs="Arial"/>
        </w:rPr>
        <w:t xml:space="preserve">a) Cottagers who choose not to pay dues for 2 consecutive years will not receive any communication from the Association.  Their names will be removed from the </w:t>
      </w:r>
      <w:r>
        <w:rPr>
          <w:rFonts w:ascii="Arial" w:hAnsi="Arial" w:cs="Arial"/>
        </w:rPr>
        <w:lastRenderedPageBreak/>
        <w:t>Road Insurance and they will no longer be part of FOCA. This past year</w:t>
      </w:r>
      <w:r w:rsidR="00DE35B9">
        <w:rPr>
          <w:rFonts w:ascii="Arial" w:hAnsi="Arial" w:cs="Arial"/>
        </w:rPr>
        <w:t>,</w:t>
      </w:r>
      <w:r>
        <w:rPr>
          <w:rFonts w:ascii="Arial" w:hAnsi="Arial" w:cs="Arial"/>
        </w:rPr>
        <w:t xml:space="preserve"> 5 cottage owners did not participate.</w:t>
      </w:r>
    </w:p>
    <w:p w:rsidR="00A67F2F" w:rsidRDefault="00A67F2F">
      <w:pPr>
        <w:rPr>
          <w:rFonts w:ascii="Arial" w:hAnsi="Arial" w:cs="Arial"/>
        </w:rPr>
      </w:pPr>
      <w:r>
        <w:rPr>
          <w:rFonts w:ascii="Arial" w:hAnsi="Arial" w:cs="Arial"/>
        </w:rPr>
        <w:t>b</w:t>
      </w:r>
      <w:r w:rsidR="00FF6BC5">
        <w:rPr>
          <w:rFonts w:ascii="Arial" w:hAnsi="Arial" w:cs="Arial"/>
        </w:rPr>
        <w:t xml:space="preserve">) </w:t>
      </w:r>
      <w:r w:rsidR="00191D87">
        <w:rPr>
          <w:rFonts w:ascii="Arial" w:hAnsi="Arial" w:cs="Arial"/>
        </w:rPr>
        <w:t>Annual T</w:t>
      </w:r>
      <w:r w:rsidR="00A94B31">
        <w:rPr>
          <w:rFonts w:ascii="Arial" w:hAnsi="Arial" w:cs="Arial"/>
        </w:rPr>
        <w:t>LR</w:t>
      </w:r>
      <w:r w:rsidR="00191D87">
        <w:rPr>
          <w:rFonts w:ascii="Arial" w:hAnsi="Arial" w:cs="Arial"/>
        </w:rPr>
        <w:t xml:space="preserve">A Barbecue: </w:t>
      </w:r>
      <w:r w:rsidR="00571629">
        <w:rPr>
          <w:rFonts w:ascii="Arial" w:hAnsi="Arial" w:cs="Arial"/>
        </w:rPr>
        <w:t>Janice and Tim Wright</w:t>
      </w:r>
      <w:r w:rsidR="00191D87">
        <w:rPr>
          <w:rFonts w:ascii="Arial" w:hAnsi="Arial" w:cs="Arial"/>
        </w:rPr>
        <w:t xml:space="preserve"> have graciously offered to host the barbecue</w:t>
      </w:r>
      <w:r w:rsidR="00571629">
        <w:rPr>
          <w:rFonts w:ascii="Arial" w:hAnsi="Arial" w:cs="Arial"/>
        </w:rPr>
        <w:t>.</w:t>
      </w:r>
      <w:r w:rsidR="00191D87">
        <w:rPr>
          <w:rFonts w:ascii="Arial" w:hAnsi="Arial" w:cs="Arial"/>
        </w:rPr>
        <w:t xml:space="preserve"> </w:t>
      </w:r>
      <w:r w:rsidR="00571629">
        <w:rPr>
          <w:rFonts w:ascii="Arial" w:hAnsi="Arial" w:cs="Arial"/>
        </w:rPr>
        <w:t>Due to busy schedules, they will let us know what date they have chosen.  They will then</w:t>
      </w:r>
      <w:r w:rsidR="00191D87">
        <w:rPr>
          <w:rFonts w:ascii="Arial" w:hAnsi="Arial" w:cs="Arial"/>
        </w:rPr>
        <w:t xml:space="preserve"> contact members regarding food contributions – salad</w:t>
      </w:r>
      <w:r>
        <w:rPr>
          <w:rFonts w:ascii="Arial" w:hAnsi="Arial" w:cs="Arial"/>
        </w:rPr>
        <w:t>s</w:t>
      </w:r>
      <w:r w:rsidR="00191D87">
        <w:rPr>
          <w:rFonts w:ascii="Arial" w:hAnsi="Arial" w:cs="Arial"/>
        </w:rPr>
        <w:t>, dessert</w:t>
      </w:r>
      <w:r>
        <w:rPr>
          <w:rFonts w:ascii="Arial" w:hAnsi="Arial" w:cs="Arial"/>
        </w:rPr>
        <w:t>s</w:t>
      </w:r>
      <w:r w:rsidR="00191D87">
        <w:rPr>
          <w:rFonts w:ascii="Arial" w:hAnsi="Arial" w:cs="Arial"/>
        </w:rPr>
        <w:t>, appetizers.</w:t>
      </w:r>
      <w:r>
        <w:rPr>
          <w:rFonts w:ascii="Arial" w:hAnsi="Arial" w:cs="Arial"/>
        </w:rPr>
        <w:t xml:space="preserve"> </w:t>
      </w:r>
      <w:r w:rsidR="00571629">
        <w:rPr>
          <w:rFonts w:ascii="Arial" w:hAnsi="Arial" w:cs="Arial"/>
        </w:rPr>
        <w:t>Jeff Norton proposed that we continue our practice of</w:t>
      </w:r>
      <w:r w:rsidR="00BB0474">
        <w:rPr>
          <w:rFonts w:ascii="Arial" w:hAnsi="Arial" w:cs="Arial"/>
        </w:rPr>
        <w:t xml:space="preserve"> giving the hosts $150.00 to defer some of the cost; this was seconded by Don Orr and carried.</w:t>
      </w:r>
    </w:p>
    <w:p w:rsidR="00AB46AE" w:rsidRDefault="00AB46AE">
      <w:pPr>
        <w:rPr>
          <w:rFonts w:ascii="Arial" w:hAnsi="Arial" w:cs="Arial"/>
        </w:rPr>
      </w:pPr>
    </w:p>
    <w:p w:rsidR="00301109" w:rsidRDefault="00301109">
      <w:pPr>
        <w:rPr>
          <w:rFonts w:ascii="Arial" w:hAnsi="Arial" w:cs="Arial"/>
        </w:rPr>
      </w:pPr>
      <w:r>
        <w:rPr>
          <w:rFonts w:ascii="Arial" w:hAnsi="Arial" w:cs="Arial"/>
        </w:rPr>
        <w:t>c) The TLRA road sign was damaged by the contractor who plows the municipal portion of the road.  Don Orr contacted the contractor and was successful in obtaining compensation in the order of $200.  Todd Arnold has agreed to get a new sign which will be placed on the opposite side of the road.</w:t>
      </w:r>
    </w:p>
    <w:p w:rsidR="00301109" w:rsidRDefault="00301109">
      <w:pPr>
        <w:rPr>
          <w:rFonts w:ascii="Arial" w:hAnsi="Arial" w:cs="Arial"/>
        </w:rPr>
      </w:pPr>
    </w:p>
    <w:p w:rsidR="00A67F2F" w:rsidRDefault="00301109">
      <w:pPr>
        <w:rPr>
          <w:rFonts w:ascii="Arial" w:hAnsi="Arial" w:cs="Arial"/>
        </w:rPr>
      </w:pPr>
      <w:r>
        <w:rPr>
          <w:rFonts w:ascii="Arial" w:hAnsi="Arial" w:cs="Arial"/>
        </w:rPr>
        <w:t>d</w:t>
      </w:r>
      <w:r w:rsidR="00A67F2F">
        <w:rPr>
          <w:rFonts w:ascii="Arial" w:hAnsi="Arial" w:cs="Arial"/>
        </w:rPr>
        <w:t>) Thanks:  Thank you to Don and Reggie Orr for holding the meeting at their rental cottage with such short notice.</w:t>
      </w:r>
    </w:p>
    <w:p w:rsidR="00A67F2F" w:rsidRDefault="00A67F2F">
      <w:pPr>
        <w:rPr>
          <w:rFonts w:ascii="Arial" w:hAnsi="Arial" w:cs="Arial"/>
        </w:rPr>
      </w:pPr>
    </w:p>
    <w:p w:rsidR="00FF6BC5" w:rsidRDefault="00FF6BC5">
      <w:pPr>
        <w:rPr>
          <w:rFonts w:ascii="Arial" w:hAnsi="Arial" w:cs="Arial"/>
        </w:rPr>
      </w:pPr>
      <w:r>
        <w:rPr>
          <w:rFonts w:ascii="Arial" w:hAnsi="Arial" w:cs="Arial"/>
        </w:rPr>
        <w:t xml:space="preserve">The meeting adjourned at </w:t>
      </w:r>
      <w:r w:rsidR="00BB0474">
        <w:rPr>
          <w:rFonts w:ascii="Arial" w:hAnsi="Arial" w:cs="Arial"/>
        </w:rPr>
        <w:t>3:00 pm.</w:t>
      </w:r>
    </w:p>
    <w:p w:rsidR="008637DB" w:rsidRDefault="008637DB">
      <w:pPr>
        <w:rPr>
          <w:rFonts w:ascii="Arial" w:hAnsi="Arial" w:cs="Arial"/>
        </w:rPr>
      </w:pPr>
    </w:p>
    <w:p w:rsidR="008637DB" w:rsidRDefault="008637DB">
      <w:pPr>
        <w:rPr>
          <w:rFonts w:ascii="Arial" w:hAnsi="Arial" w:cs="Arial"/>
        </w:rPr>
      </w:pPr>
      <w:r w:rsidRPr="008637DB">
        <w:rPr>
          <w:rFonts w:ascii="Arial" w:hAnsi="Arial" w:cs="Arial"/>
          <w:u w:val="single"/>
        </w:rPr>
        <w:t>TLRA Executive Committee Members</w:t>
      </w:r>
      <w:r>
        <w:rPr>
          <w:rFonts w:ascii="Arial" w:hAnsi="Arial" w:cs="Arial"/>
        </w:rPr>
        <w:t>:</w:t>
      </w:r>
    </w:p>
    <w:p w:rsidR="008637DB" w:rsidRDefault="008637DB">
      <w:pPr>
        <w:rPr>
          <w:rFonts w:ascii="Arial" w:hAnsi="Arial" w:cs="Arial"/>
        </w:rPr>
      </w:pPr>
      <w:r>
        <w:rPr>
          <w:rFonts w:ascii="Arial" w:hAnsi="Arial" w:cs="Arial"/>
        </w:rPr>
        <w:t>Todd Arnold</w:t>
      </w:r>
      <w:r>
        <w:rPr>
          <w:rFonts w:ascii="Arial" w:hAnsi="Arial" w:cs="Arial"/>
        </w:rPr>
        <w:tab/>
      </w:r>
      <w:r>
        <w:rPr>
          <w:rFonts w:ascii="Arial" w:hAnsi="Arial" w:cs="Arial"/>
        </w:rPr>
        <w:tab/>
        <w:t>President</w:t>
      </w:r>
    </w:p>
    <w:p w:rsidR="008637DB" w:rsidRDefault="008637DB">
      <w:pPr>
        <w:rPr>
          <w:rFonts w:ascii="Arial" w:hAnsi="Arial" w:cs="Arial"/>
        </w:rPr>
      </w:pPr>
      <w:r>
        <w:rPr>
          <w:rFonts w:ascii="Arial" w:hAnsi="Arial" w:cs="Arial"/>
        </w:rPr>
        <w:t>Jeff Norton</w:t>
      </w:r>
      <w:r>
        <w:rPr>
          <w:rFonts w:ascii="Arial" w:hAnsi="Arial" w:cs="Arial"/>
        </w:rPr>
        <w:tab/>
      </w:r>
      <w:r>
        <w:rPr>
          <w:rFonts w:ascii="Arial" w:hAnsi="Arial" w:cs="Arial"/>
        </w:rPr>
        <w:tab/>
        <w:t>Secretary-Treasurer</w:t>
      </w:r>
    </w:p>
    <w:p w:rsidR="00BB0474" w:rsidRDefault="00BB0474">
      <w:pPr>
        <w:rPr>
          <w:rFonts w:ascii="Arial" w:hAnsi="Arial" w:cs="Arial"/>
        </w:rPr>
      </w:pPr>
      <w:r>
        <w:rPr>
          <w:rFonts w:ascii="Arial" w:hAnsi="Arial" w:cs="Arial"/>
        </w:rPr>
        <w:t>Don Orr</w:t>
      </w:r>
      <w:r>
        <w:rPr>
          <w:rFonts w:ascii="Arial" w:hAnsi="Arial" w:cs="Arial"/>
        </w:rPr>
        <w:tab/>
      </w:r>
      <w:r>
        <w:rPr>
          <w:rFonts w:ascii="Arial" w:hAnsi="Arial" w:cs="Arial"/>
        </w:rPr>
        <w:tab/>
        <w:t>Head of Road Committee</w:t>
      </w:r>
    </w:p>
    <w:p w:rsidR="00BB0474" w:rsidRDefault="00BB0474">
      <w:pPr>
        <w:rPr>
          <w:rFonts w:ascii="Arial" w:hAnsi="Arial" w:cs="Arial"/>
        </w:rPr>
      </w:pPr>
      <w:r>
        <w:rPr>
          <w:rFonts w:ascii="Arial" w:hAnsi="Arial" w:cs="Arial"/>
        </w:rPr>
        <w:t>Barry Hoover</w:t>
      </w:r>
      <w:r>
        <w:rPr>
          <w:rFonts w:ascii="Arial" w:hAnsi="Arial" w:cs="Arial"/>
        </w:rPr>
        <w:tab/>
      </w:r>
      <w:r>
        <w:rPr>
          <w:rFonts w:ascii="Arial" w:hAnsi="Arial" w:cs="Arial"/>
        </w:rPr>
        <w:tab/>
        <w:t>President-Elect</w:t>
      </w:r>
    </w:p>
    <w:p w:rsidR="008637DB" w:rsidRDefault="008637DB">
      <w:pPr>
        <w:rPr>
          <w:rFonts w:ascii="Arial" w:hAnsi="Arial" w:cs="Arial"/>
        </w:rPr>
      </w:pPr>
    </w:p>
    <w:p w:rsidR="008637DB" w:rsidRPr="008637DB" w:rsidRDefault="008637DB" w:rsidP="008637DB"/>
    <w:sectPr w:rsidR="008637DB" w:rsidRPr="008637DB">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319" w:rsidRDefault="003B0319">
      <w:r>
        <w:separator/>
      </w:r>
    </w:p>
  </w:endnote>
  <w:endnote w:type="continuationSeparator" w:id="0">
    <w:p w:rsidR="003B0319" w:rsidRDefault="003B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A5" w:rsidRDefault="004505A5" w:rsidP="0045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05A5" w:rsidRDefault="004505A5" w:rsidP="004505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A5" w:rsidRDefault="004505A5" w:rsidP="0045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2496">
      <w:rPr>
        <w:rStyle w:val="PageNumber"/>
        <w:noProof/>
      </w:rPr>
      <w:t>3</w:t>
    </w:r>
    <w:r>
      <w:rPr>
        <w:rStyle w:val="PageNumber"/>
      </w:rPr>
      <w:fldChar w:fldCharType="end"/>
    </w:r>
  </w:p>
  <w:p w:rsidR="004505A5" w:rsidRDefault="004505A5" w:rsidP="004505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319" w:rsidRDefault="003B0319">
      <w:r>
        <w:separator/>
      </w:r>
    </w:p>
  </w:footnote>
  <w:footnote w:type="continuationSeparator" w:id="0">
    <w:p w:rsidR="003B0319" w:rsidRDefault="003B0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2A"/>
    <w:rsid w:val="00084334"/>
    <w:rsid w:val="000B136C"/>
    <w:rsid w:val="000C25DD"/>
    <w:rsid w:val="000C6662"/>
    <w:rsid w:val="0016760E"/>
    <w:rsid w:val="00191D87"/>
    <w:rsid w:val="00263F54"/>
    <w:rsid w:val="002713E3"/>
    <w:rsid w:val="00294FC0"/>
    <w:rsid w:val="002E63E6"/>
    <w:rsid w:val="00301109"/>
    <w:rsid w:val="003B0319"/>
    <w:rsid w:val="00400244"/>
    <w:rsid w:val="0044782C"/>
    <w:rsid w:val="004505A5"/>
    <w:rsid w:val="004F6D72"/>
    <w:rsid w:val="005375F9"/>
    <w:rsid w:val="00571629"/>
    <w:rsid w:val="00593A21"/>
    <w:rsid w:val="005D27E4"/>
    <w:rsid w:val="005E4D54"/>
    <w:rsid w:val="006F6DF2"/>
    <w:rsid w:val="00763F06"/>
    <w:rsid w:val="007929F3"/>
    <w:rsid w:val="007A2496"/>
    <w:rsid w:val="00805696"/>
    <w:rsid w:val="008637DB"/>
    <w:rsid w:val="00867AFA"/>
    <w:rsid w:val="00877E14"/>
    <w:rsid w:val="008B17AC"/>
    <w:rsid w:val="008B333D"/>
    <w:rsid w:val="0092012A"/>
    <w:rsid w:val="009C2438"/>
    <w:rsid w:val="009E0722"/>
    <w:rsid w:val="00A554DF"/>
    <w:rsid w:val="00A67F2F"/>
    <w:rsid w:val="00A73EA5"/>
    <w:rsid w:val="00A94B31"/>
    <w:rsid w:val="00AB46AE"/>
    <w:rsid w:val="00B9393D"/>
    <w:rsid w:val="00BB0474"/>
    <w:rsid w:val="00BF14DC"/>
    <w:rsid w:val="00C1183A"/>
    <w:rsid w:val="00C11BF4"/>
    <w:rsid w:val="00D0310E"/>
    <w:rsid w:val="00DE35B9"/>
    <w:rsid w:val="00F5066A"/>
    <w:rsid w:val="00FF6B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4745A25-8390-4471-B6AB-385AAFA6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12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3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505A5"/>
    <w:pPr>
      <w:tabs>
        <w:tab w:val="center" w:pos="4320"/>
        <w:tab w:val="right" w:pos="8640"/>
      </w:tabs>
    </w:pPr>
  </w:style>
  <w:style w:type="character" w:styleId="PageNumber">
    <w:name w:val="page number"/>
    <w:basedOn w:val="DefaultParagraphFont"/>
    <w:rsid w:val="004505A5"/>
  </w:style>
  <w:style w:type="paragraph" w:styleId="BalloonText">
    <w:name w:val="Balloon Text"/>
    <w:basedOn w:val="Normal"/>
    <w:link w:val="BalloonTextChar"/>
    <w:rsid w:val="002E63E6"/>
    <w:rPr>
      <w:rFonts w:ascii="Segoe UI" w:hAnsi="Segoe UI" w:cs="Segoe UI"/>
      <w:sz w:val="18"/>
      <w:szCs w:val="18"/>
    </w:rPr>
  </w:style>
  <w:style w:type="character" w:customStyle="1" w:styleId="BalloonTextChar">
    <w:name w:val="Balloon Text Char"/>
    <w:basedOn w:val="DefaultParagraphFont"/>
    <w:link w:val="BalloonText"/>
    <w:rsid w:val="002E63E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7D254-B56F-4704-9385-F784C76A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TROY LAKE RATEPAYERS ASSOCIATION (TLRA)</vt:lpstr>
    </vt:vector>
  </TitlesOfParts>
  <Company> </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TROY LAKE RATEPAYERS ASSOCIATION (TLRA)</dc:title>
  <dc:subject/>
  <dc:creator>Jeff Norton</dc:creator>
  <cp:keywords/>
  <dc:description/>
  <cp:lastModifiedBy>Jeff Norton</cp:lastModifiedBy>
  <cp:revision>3</cp:revision>
  <cp:lastPrinted>2013-05-28T20:53:00Z</cp:lastPrinted>
  <dcterms:created xsi:type="dcterms:W3CDTF">2014-12-01T20:42:00Z</dcterms:created>
  <dcterms:modified xsi:type="dcterms:W3CDTF">2015-04-20T19:11:00Z</dcterms:modified>
</cp:coreProperties>
</file>